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6E27" w14:textId="77777777" w:rsidR="008A39FA" w:rsidRPr="005D28EE" w:rsidRDefault="008A39FA" w:rsidP="008A39FA">
      <w:pPr>
        <w:jc w:val="center"/>
        <w:rPr>
          <w:b/>
          <w:sz w:val="28"/>
          <w:szCs w:val="28"/>
        </w:rPr>
      </w:pPr>
      <w:r w:rsidRPr="005D28EE">
        <w:rPr>
          <w:b/>
          <w:sz w:val="28"/>
          <w:szCs w:val="28"/>
        </w:rPr>
        <w:t>BILJEŠKE UZ FINANCIJSKI IZVJEŠTAJ POSLOVANJA ZA RAZDOBLJE</w:t>
      </w:r>
    </w:p>
    <w:p w14:paraId="506F8B75" w14:textId="76E0369B" w:rsidR="008A39FA" w:rsidRPr="005D28EE" w:rsidRDefault="008A39FA" w:rsidP="008A39FA">
      <w:pPr>
        <w:jc w:val="center"/>
        <w:rPr>
          <w:b/>
          <w:sz w:val="28"/>
          <w:szCs w:val="28"/>
        </w:rPr>
      </w:pPr>
      <w:r w:rsidRPr="005D28EE">
        <w:rPr>
          <w:b/>
          <w:sz w:val="28"/>
          <w:szCs w:val="28"/>
        </w:rPr>
        <w:t>1.SIJEČANJ-</w:t>
      </w:r>
      <w:r w:rsidR="00C44BA3">
        <w:rPr>
          <w:b/>
          <w:sz w:val="28"/>
          <w:szCs w:val="28"/>
        </w:rPr>
        <w:t>3</w:t>
      </w:r>
      <w:r w:rsidR="00CC1F0A">
        <w:rPr>
          <w:b/>
          <w:sz w:val="28"/>
          <w:szCs w:val="28"/>
        </w:rPr>
        <w:t>0</w:t>
      </w:r>
      <w:r w:rsidR="00F82022">
        <w:rPr>
          <w:b/>
          <w:sz w:val="28"/>
          <w:szCs w:val="28"/>
        </w:rPr>
        <w:t>.</w:t>
      </w:r>
      <w:r w:rsidR="00CC1F0A">
        <w:rPr>
          <w:b/>
          <w:sz w:val="28"/>
          <w:szCs w:val="28"/>
        </w:rPr>
        <w:t>LIPANJ</w:t>
      </w:r>
      <w:r w:rsidR="00F42117">
        <w:rPr>
          <w:b/>
          <w:sz w:val="28"/>
          <w:szCs w:val="28"/>
        </w:rPr>
        <w:t xml:space="preserve"> </w:t>
      </w:r>
      <w:r w:rsidRPr="005D28EE">
        <w:rPr>
          <w:b/>
          <w:sz w:val="28"/>
          <w:szCs w:val="28"/>
        </w:rPr>
        <w:t>20</w:t>
      </w:r>
      <w:r w:rsidR="00EA2884">
        <w:rPr>
          <w:b/>
          <w:sz w:val="28"/>
          <w:szCs w:val="28"/>
        </w:rPr>
        <w:t>2</w:t>
      </w:r>
      <w:r w:rsidR="007360BE">
        <w:rPr>
          <w:b/>
          <w:sz w:val="28"/>
          <w:szCs w:val="28"/>
        </w:rPr>
        <w:t>3</w:t>
      </w:r>
      <w:r w:rsidRPr="005D28EE">
        <w:rPr>
          <w:b/>
          <w:sz w:val="28"/>
          <w:szCs w:val="28"/>
        </w:rPr>
        <w:t>.</w:t>
      </w:r>
    </w:p>
    <w:p w14:paraId="6245F7AB" w14:textId="77777777" w:rsidR="008A39FA" w:rsidRDefault="008A39FA" w:rsidP="008A39FA">
      <w:pPr>
        <w:jc w:val="center"/>
        <w:rPr>
          <w:sz w:val="28"/>
          <w:szCs w:val="28"/>
        </w:rPr>
      </w:pPr>
    </w:p>
    <w:p w14:paraId="313B581A" w14:textId="7E78E7CB" w:rsidR="008A39FA" w:rsidRDefault="008A39FA" w:rsidP="005D2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Ukupni prihod Zavoda za javno zdravstvo Karlovačke županije za navedeno razdoblje iznosi </w:t>
      </w:r>
      <w:r w:rsidR="00986687" w:rsidRPr="00986687">
        <w:rPr>
          <w:b/>
          <w:bCs/>
          <w:sz w:val="28"/>
          <w:szCs w:val="28"/>
        </w:rPr>
        <w:t>1.</w:t>
      </w:r>
      <w:r w:rsidR="00CC1F0A">
        <w:rPr>
          <w:b/>
          <w:bCs/>
          <w:sz w:val="28"/>
          <w:szCs w:val="28"/>
        </w:rPr>
        <w:t>307</w:t>
      </w:r>
      <w:r w:rsidR="007360BE" w:rsidRPr="007360BE">
        <w:rPr>
          <w:b/>
          <w:bCs/>
          <w:sz w:val="28"/>
          <w:szCs w:val="28"/>
        </w:rPr>
        <w:t>.</w:t>
      </w:r>
      <w:r w:rsidR="00CC1F0A">
        <w:rPr>
          <w:b/>
          <w:bCs/>
          <w:sz w:val="28"/>
          <w:szCs w:val="28"/>
        </w:rPr>
        <w:t>259</w:t>
      </w:r>
      <w:r w:rsidR="005002C4" w:rsidRPr="00673F5E">
        <w:rPr>
          <w:b/>
          <w:bCs/>
          <w:sz w:val="28"/>
          <w:szCs w:val="28"/>
        </w:rPr>
        <w:t>,</w:t>
      </w:r>
      <w:r w:rsidR="005002C4" w:rsidRPr="005002C4">
        <w:rPr>
          <w:b/>
          <w:sz w:val="28"/>
          <w:szCs w:val="28"/>
        </w:rPr>
        <w:t>00</w:t>
      </w:r>
      <w:r w:rsidRPr="005D28EE">
        <w:rPr>
          <w:b/>
          <w:sz w:val="28"/>
          <w:szCs w:val="28"/>
        </w:rPr>
        <w:t xml:space="preserve"> </w:t>
      </w:r>
      <w:r w:rsidR="00D160AE">
        <w:rPr>
          <w:b/>
          <w:sz w:val="28"/>
          <w:szCs w:val="28"/>
        </w:rPr>
        <w:t>€</w:t>
      </w:r>
      <w:r w:rsidR="007360BE">
        <w:rPr>
          <w:sz w:val="28"/>
          <w:szCs w:val="28"/>
        </w:rPr>
        <w:t>.</w:t>
      </w:r>
    </w:p>
    <w:p w14:paraId="4CAFB662" w14:textId="2743AB12" w:rsidR="0084667C" w:rsidRDefault="008A39FA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>Ugovorom sa Hrvatskim zavodom za zdravstveno osiguranje(nastavno:</w:t>
      </w:r>
      <w:r w:rsidR="004218E0">
        <w:rPr>
          <w:sz w:val="28"/>
          <w:szCs w:val="28"/>
        </w:rPr>
        <w:t xml:space="preserve"> </w:t>
      </w:r>
      <w:r>
        <w:rPr>
          <w:sz w:val="28"/>
          <w:szCs w:val="28"/>
        </w:rPr>
        <w:t>HZZO) ostvareno je</w:t>
      </w:r>
      <w:r w:rsidRPr="00CC1F0A">
        <w:rPr>
          <w:b/>
          <w:bCs/>
          <w:sz w:val="28"/>
          <w:szCs w:val="28"/>
        </w:rPr>
        <w:t xml:space="preserve"> </w:t>
      </w:r>
      <w:r w:rsidR="00CC1F0A" w:rsidRPr="00CC1F0A">
        <w:rPr>
          <w:b/>
          <w:bCs/>
          <w:sz w:val="28"/>
          <w:szCs w:val="28"/>
        </w:rPr>
        <w:t>726</w:t>
      </w:r>
      <w:r w:rsidR="00986687" w:rsidRPr="00986687">
        <w:rPr>
          <w:b/>
          <w:bCs/>
          <w:sz w:val="28"/>
          <w:szCs w:val="28"/>
        </w:rPr>
        <w:t>.</w:t>
      </w:r>
      <w:r w:rsidR="00CC1F0A">
        <w:rPr>
          <w:b/>
          <w:bCs/>
          <w:sz w:val="28"/>
          <w:szCs w:val="28"/>
        </w:rPr>
        <w:t>107</w:t>
      </w:r>
      <w:r w:rsidRPr="005D28EE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D160AE">
        <w:rPr>
          <w:sz w:val="28"/>
          <w:szCs w:val="28"/>
        </w:rPr>
        <w:t>€</w:t>
      </w:r>
      <w:r>
        <w:rPr>
          <w:sz w:val="28"/>
          <w:szCs w:val="28"/>
        </w:rPr>
        <w:t>.</w:t>
      </w:r>
      <w:r w:rsidR="00EA2884">
        <w:rPr>
          <w:sz w:val="28"/>
          <w:szCs w:val="28"/>
        </w:rPr>
        <w:t xml:space="preserve"> </w:t>
      </w:r>
      <w:r>
        <w:rPr>
          <w:sz w:val="28"/>
          <w:szCs w:val="28"/>
        </w:rPr>
        <w:t>Ugovor se odnosi na provođenje specijalističko- dijagnostičke z</w:t>
      </w:r>
      <w:r w:rsidR="00EA2884">
        <w:rPr>
          <w:sz w:val="28"/>
          <w:szCs w:val="28"/>
        </w:rPr>
        <w:t>d</w:t>
      </w:r>
      <w:r>
        <w:rPr>
          <w:sz w:val="28"/>
          <w:szCs w:val="28"/>
        </w:rPr>
        <w:t>ravstvene zaštite</w:t>
      </w:r>
      <w:r w:rsidR="00EA2884">
        <w:rPr>
          <w:sz w:val="28"/>
          <w:szCs w:val="28"/>
        </w:rPr>
        <w:t xml:space="preserve">, </w:t>
      </w:r>
      <w:r w:rsidR="0084667C">
        <w:rPr>
          <w:sz w:val="28"/>
          <w:szCs w:val="28"/>
        </w:rPr>
        <w:t>provođenje primarne zdravstvene zaštite,</w:t>
      </w:r>
      <w:r w:rsidR="00EA2884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odnosno higijensko-epidemiološke zdravstvene zaštite</w:t>
      </w:r>
      <w:r w:rsidR="00EA2884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,preventivno-odgojne mjere za zdravstvenu zaštitu školske djece i studenata,</w:t>
      </w:r>
      <w:r w:rsidR="00EA2884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djelatnost javnog zdravstva te zdravstvenu zaštitu mentalnog zdravlja</w:t>
      </w:r>
      <w:r w:rsidR="00EA2884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,prevencije i izvanbolničkog liječenja ovisnosti,</w:t>
      </w:r>
      <w:r w:rsidR="004218E0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a ugovorom je obuhvaćen i CEZIH (centralni zdravstveni informatički sustav)</w:t>
      </w:r>
      <w:r w:rsidR="00C44BA3">
        <w:rPr>
          <w:sz w:val="28"/>
          <w:szCs w:val="28"/>
        </w:rPr>
        <w:t>,</w:t>
      </w:r>
      <w:r w:rsidR="00B3199C">
        <w:rPr>
          <w:sz w:val="28"/>
          <w:szCs w:val="28"/>
        </w:rPr>
        <w:t xml:space="preserve"> testiranja na COVID – 19</w:t>
      </w:r>
      <w:r w:rsidR="00C44BA3">
        <w:rPr>
          <w:sz w:val="28"/>
          <w:szCs w:val="28"/>
        </w:rPr>
        <w:t xml:space="preserve"> te COVID - nagrade</w:t>
      </w:r>
      <w:r w:rsidR="00B3199C">
        <w:rPr>
          <w:sz w:val="28"/>
          <w:szCs w:val="28"/>
        </w:rPr>
        <w:t>.</w:t>
      </w:r>
      <w:r w:rsidR="00B3199C">
        <w:rPr>
          <w:sz w:val="28"/>
          <w:szCs w:val="28"/>
        </w:rPr>
        <w:tab/>
      </w:r>
    </w:p>
    <w:p w14:paraId="0BF4BEBF" w14:textId="555EFD91" w:rsidR="007A4CF3" w:rsidRDefault="0084667C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Ugovorom sa HZZO-om ostvaruje se i prihod od dopunskog zdravstvenog osiguranja </w:t>
      </w:r>
      <w:r w:rsidR="007A4CF3">
        <w:rPr>
          <w:sz w:val="28"/>
          <w:szCs w:val="28"/>
        </w:rPr>
        <w:t>koji iznos</w:t>
      </w:r>
      <w:r w:rsidR="00986687">
        <w:rPr>
          <w:sz w:val="28"/>
          <w:szCs w:val="28"/>
        </w:rPr>
        <w:t>i</w:t>
      </w:r>
      <w:r w:rsidR="009176E1" w:rsidRPr="009176E1">
        <w:rPr>
          <w:b/>
          <w:bCs/>
          <w:sz w:val="28"/>
          <w:szCs w:val="28"/>
        </w:rPr>
        <w:t xml:space="preserve"> </w:t>
      </w:r>
      <w:r w:rsidR="00986687">
        <w:rPr>
          <w:b/>
          <w:bCs/>
          <w:sz w:val="28"/>
          <w:szCs w:val="28"/>
        </w:rPr>
        <w:t>37</w:t>
      </w:r>
      <w:r w:rsidR="00131913" w:rsidRPr="00131913">
        <w:rPr>
          <w:b/>
          <w:bCs/>
          <w:sz w:val="28"/>
          <w:szCs w:val="28"/>
        </w:rPr>
        <w:t>.</w:t>
      </w:r>
      <w:r w:rsidR="00986687">
        <w:rPr>
          <w:b/>
          <w:bCs/>
          <w:sz w:val="28"/>
          <w:szCs w:val="28"/>
        </w:rPr>
        <w:t>402</w:t>
      </w:r>
      <w:r w:rsidR="00190BE6" w:rsidRPr="00131913">
        <w:rPr>
          <w:b/>
          <w:bCs/>
          <w:sz w:val="28"/>
          <w:szCs w:val="28"/>
        </w:rPr>
        <w:t>,</w:t>
      </w:r>
      <w:r w:rsidR="00190BE6" w:rsidRPr="00190BE6">
        <w:rPr>
          <w:b/>
          <w:bCs/>
          <w:sz w:val="28"/>
          <w:szCs w:val="28"/>
        </w:rPr>
        <w:t>0</w:t>
      </w:r>
      <w:r w:rsidR="007A4CF3" w:rsidRPr="005D28EE">
        <w:rPr>
          <w:b/>
          <w:sz w:val="28"/>
          <w:szCs w:val="28"/>
        </w:rPr>
        <w:t>0</w:t>
      </w:r>
      <w:r w:rsidR="007A4CF3">
        <w:rPr>
          <w:sz w:val="28"/>
          <w:szCs w:val="28"/>
        </w:rPr>
        <w:t xml:space="preserve"> </w:t>
      </w:r>
      <w:r w:rsidR="00D160AE">
        <w:rPr>
          <w:sz w:val="28"/>
          <w:szCs w:val="28"/>
        </w:rPr>
        <w:t>€</w:t>
      </w:r>
      <w:r w:rsidR="007A4CF3">
        <w:rPr>
          <w:sz w:val="28"/>
          <w:szCs w:val="28"/>
        </w:rPr>
        <w:t>.</w:t>
      </w:r>
    </w:p>
    <w:p w14:paraId="049D37DF" w14:textId="00841358" w:rsidR="0067181E" w:rsidRDefault="007A4CF3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>Prihodi od ostalih korisnika iznose</w:t>
      </w:r>
      <w:r w:rsidRPr="00F30E7D">
        <w:rPr>
          <w:b/>
          <w:bCs/>
          <w:sz w:val="28"/>
          <w:szCs w:val="28"/>
        </w:rPr>
        <w:t xml:space="preserve"> </w:t>
      </w:r>
      <w:r w:rsidR="00F30E7D" w:rsidRPr="00F30E7D">
        <w:rPr>
          <w:b/>
          <w:bCs/>
          <w:sz w:val="28"/>
          <w:szCs w:val="28"/>
        </w:rPr>
        <w:t>403</w:t>
      </w:r>
      <w:r w:rsidR="00843039" w:rsidRPr="00843039">
        <w:rPr>
          <w:b/>
          <w:bCs/>
          <w:sz w:val="28"/>
          <w:szCs w:val="28"/>
        </w:rPr>
        <w:t>.</w:t>
      </w:r>
      <w:r w:rsidR="00F30E7D">
        <w:rPr>
          <w:b/>
          <w:bCs/>
          <w:sz w:val="28"/>
          <w:szCs w:val="28"/>
        </w:rPr>
        <w:t>485</w:t>
      </w:r>
      <w:r w:rsidRPr="005D28EE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D160AE">
        <w:rPr>
          <w:sz w:val="28"/>
          <w:szCs w:val="28"/>
        </w:rPr>
        <w:t>€</w:t>
      </w:r>
      <w:r>
        <w:rPr>
          <w:sz w:val="28"/>
          <w:szCs w:val="28"/>
        </w:rPr>
        <w:t>, a odnose se na obavljanje zdravstvenih usluga pravnim i fiz</w:t>
      </w:r>
      <w:r w:rsidR="00E504E0">
        <w:rPr>
          <w:sz w:val="28"/>
          <w:szCs w:val="28"/>
        </w:rPr>
        <w:t>i</w:t>
      </w:r>
      <w:r>
        <w:rPr>
          <w:sz w:val="28"/>
          <w:szCs w:val="28"/>
        </w:rPr>
        <w:t xml:space="preserve">čkim osobama odnosno gospodarskim </w:t>
      </w:r>
      <w:r w:rsidR="0086686E">
        <w:rPr>
          <w:sz w:val="28"/>
          <w:szCs w:val="28"/>
        </w:rPr>
        <w:t>subjektima na tržištu.</w:t>
      </w:r>
      <w:r w:rsidR="00A72A5E">
        <w:rPr>
          <w:sz w:val="28"/>
          <w:szCs w:val="28"/>
        </w:rPr>
        <w:t xml:space="preserve"> </w:t>
      </w:r>
      <w:r w:rsidR="00F82022">
        <w:rPr>
          <w:sz w:val="28"/>
          <w:szCs w:val="28"/>
        </w:rPr>
        <w:t>Proračunski prihodi iznose</w:t>
      </w:r>
      <w:r w:rsidR="00F82022" w:rsidRPr="009176E1">
        <w:rPr>
          <w:b/>
          <w:bCs/>
          <w:sz w:val="28"/>
          <w:szCs w:val="28"/>
        </w:rPr>
        <w:t xml:space="preserve"> </w:t>
      </w:r>
      <w:r w:rsidR="00986687">
        <w:rPr>
          <w:b/>
          <w:bCs/>
          <w:sz w:val="28"/>
          <w:szCs w:val="28"/>
        </w:rPr>
        <w:t>9</w:t>
      </w:r>
      <w:r w:rsidR="00131913" w:rsidRPr="00131913">
        <w:rPr>
          <w:b/>
          <w:bCs/>
          <w:sz w:val="28"/>
          <w:szCs w:val="28"/>
        </w:rPr>
        <w:t>.</w:t>
      </w:r>
      <w:r w:rsidR="00986687">
        <w:rPr>
          <w:b/>
          <w:bCs/>
          <w:sz w:val="28"/>
          <w:szCs w:val="28"/>
        </w:rPr>
        <w:t>361</w:t>
      </w:r>
      <w:r w:rsidR="00F82022" w:rsidRPr="00F82022">
        <w:rPr>
          <w:b/>
          <w:sz w:val="28"/>
          <w:szCs w:val="28"/>
        </w:rPr>
        <w:t>,00</w:t>
      </w:r>
      <w:r w:rsidR="00F82022">
        <w:rPr>
          <w:sz w:val="28"/>
          <w:szCs w:val="28"/>
        </w:rPr>
        <w:t xml:space="preserve"> </w:t>
      </w:r>
      <w:r w:rsidR="00D160AE">
        <w:rPr>
          <w:sz w:val="28"/>
          <w:szCs w:val="28"/>
        </w:rPr>
        <w:t>€</w:t>
      </w:r>
      <w:r w:rsidR="00F82022">
        <w:rPr>
          <w:sz w:val="28"/>
          <w:szCs w:val="28"/>
        </w:rPr>
        <w:t xml:space="preserve">, a odnose se na </w:t>
      </w:r>
      <w:r w:rsidR="004215E2">
        <w:rPr>
          <w:sz w:val="28"/>
          <w:szCs w:val="28"/>
        </w:rPr>
        <w:t xml:space="preserve"> refundaciju troškova specijalizacije</w:t>
      </w:r>
      <w:r w:rsidR="003811CF">
        <w:rPr>
          <w:sz w:val="28"/>
          <w:szCs w:val="28"/>
        </w:rPr>
        <w:t>.</w:t>
      </w:r>
      <w:r w:rsidR="0053552F">
        <w:rPr>
          <w:sz w:val="28"/>
          <w:szCs w:val="28"/>
        </w:rPr>
        <w:t xml:space="preserve"> </w:t>
      </w:r>
      <w:r w:rsidR="00E504E0">
        <w:rPr>
          <w:sz w:val="28"/>
          <w:szCs w:val="28"/>
        </w:rPr>
        <w:t>O</w:t>
      </w:r>
      <w:r w:rsidR="008D04F4">
        <w:rPr>
          <w:sz w:val="28"/>
          <w:szCs w:val="28"/>
        </w:rPr>
        <w:t xml:space="preserve">stali i izvanredni prihodi iznose </w:t>
      </w:r>
      <w:r w:rsidR="00986687" w:rsidRPr="00986687">
        <w:rPr>
          <w:b/>
          <w:bCs/>
          <w:sz w:val="28"/>
          <w:szCs w:val="28"/>
        </w:rPr>
        <w:t>130</w:t>
      </w:r>
      <w:r w:rsidR="009176E1" w:rsidRPr="009176E1">
        <w:rPr>
          <w:b/>
          <w:bCs/>
          <w:sz w:val="28"/>
          <w:szCs w:val="28"/>
        </w:rPr>
        <w:t>.</w:t>
      </w:r>
      <w:r w:rsidR="00F30E7D">
        <w:rPr>
          <w:b/>
          <w:bCs/>
          <w:sz w:val="28"/>
          <w:szCs w:val="28"/>
        </w:rPr>
        <w:t>904</w:t>
      </w:r>
      <w:r w:rsidR="00BC7BB6">
        <w:rPr>
          <w:b/>
          <w:sz w:val="28"/>
          <w:szCs w:val="28"/>
        </w:rPr>
        <w:t>,00</w:t>
      </w:r>
      <w:r w:rsidR="008D04F4">
        <w:rPr>
          <w:sz w:val="28"/>
          <w:szCs w:val="28"/>
        </w:rPr>
        <w:t xml:space="preserve"> </w:t>
      </w:r>
      <w:r w:rsidR="00D160AE">
        <w:rPr>
          <w:sz w:val="28"/>
          <w:szCs w:val="28"/>
        </w:rPr>
        <w:t>€</w:t>
      </w:r>
      <w:r w:rsidR="008D04F4">
        <w:rPr>
          <w:sz w:val="28"/>
          <w:szCs w:val="28"/>
        </w:rPr>
        <w:t xml:space="preserve">, a odnose se na </w:t>
      </w:r>
      <w:r w:rsidR="0029743D">
        <w:rPr>
          <w:sz w:val="28"/>
          <w:szCs w:val="28"/>
        </w:rPr>
        <w:t xml:space="preserve"> </w:t>
      </w:r>
      <w:r w:rsidR="00651D36">
        <w:rPr>
          <w:sz w:val="28"/>
          <w:szCs w:val="28"/>
        </w:rPr>
        <w:t>uplate</w:t>
      </w:r>
      <w:r w:rsidR="0029743D">
        <w:rPr>
          <w:sz w:val="28"/>
          <w:szCs w:val="28"/>
        </w:rPr>
        <w:t xml:space="preserve"> kamata</w:t>
      </w:r>
      <w:r w:rsidR="00651D36">
        <w:rPr>
          <w:sz w:val="28"/>
          <w:szCs w:val="28"/>
        </w:rPr>
        <w:t xml:space="preserve"> i troškova</w:t>
      </w:r>
      <w:r w:rsidR="0029743D">
        <w:rPr>
          <w:sz w:val="28"/>
          <w:szCs w:val="28"/>
        </w:rPr>
        <w:t xml:space="preserve"> po ovršnim postupcima</w:t>
      </w:r>
      <w:r w:rsidR="00131913">
        <w:rPr>
          <w:sz w:val="28"/>
          <w:szCs w:val="28"/>
        </w:rPr>
        <w:t xml:space="preserve"> i</w:t>
      </w:r>
      <w:r w:rsidR="0029743D">
        <w:rPr>
          <w:sz w:val="28"/>
          <w:szCs w:val="28"/>
        </w:rPr>
        <w:t xml:space="preserve">  prihode od stanova</w:t>
      </w:r>
      <w:r w:rsidR="00986687">
        <w:rPr>
          <w:sz w:val="28"/>
          <w:szCs w:val="28"/>
        </w:rPr>
        <w:t xml:space="preserve">, </w:t>
      </w:r>
      <w:r w:rsidR="009176E1">
        <w:rPr>
          <w:sz w:val="28"/>
          <w:szCs w:val="28"/>
        </w:rPr>
        <w:t>uplate HZZ-a za pripravništvo</w:t>
      </w:r>
      <w:r w:rsidR="00986687">
        <w:rPr>
          <w:sz w:val="28"/>
          <w:szCs w:val="28"/>
        </w:rPr>
        <w:t xml:space="preserve"> te refundaciju troškova za sanaciju krovišta iz sredstava EU</w:t>
      </w:r>
      <w:r w:rsidR="009176E1">
        <w:rPr>
          <w:sz w:val="28"/>
          <w:szCs w:val="28"/>
        </w:rPr>
        <w:t xml:space="preserve">. </w:t>
      </w:r>
      <w:r w:rsidR="0029743D">
        <w:rPr>
          <w:sz w:val="28"/>
          <w:szCs w:val="28"/>
        </w:rPr>
        <w:t>Ukupni rashodi i izdaci iznose</w:t>
      </w:r>
      <w:r w:rsidR="0029743D" w:rsidRPr="00843039">
        <w:rPr>
          <w:b/>
          <w:bCs/>
          <w:sz w:val="28"/>
          <w:szCs w:val="28"/>
        </w:rPr>
        <w:t xml:space="preserve"> </w:t>
      </w:r>
      <w:r w:rsidR="009176E1">
        <w:rPr>
          <w:b/>
          <w:bCs/>
          <w:sz w:val="28"/>
          <w:szCs w:val="28"/>
        </w:rPr>
        <w:t>1.</w:t>
      </w:r>
      <w:r w:rsidR="00F30E7D">
        <w:rPr>
          <w:b/>
          <w:bCs/>
          <w:sz w:val="28"/>
          <w:szCs w:val="28"/>
        </w:rPr>
        <w:t>604</w:t>
      </w:r>
      <w:r w:rsidR="004F67E6" w:rsidRPr="004F67E6">
        <w:rPr>
          <w:b/>
          <w:bCs/>
          <w:sz w:val="28"/>
          <w:szCs w:val="28"/>
        </w:rPr>
        <w:t>.</w:t>
      </w:r>
      <w:r w:rsidR="00F30E7D">
        <w:rPr>
          <w:b/>
          <w:bCs/>
          <w:sz w:val="28"/>
          <w:szCs w:val="28"/>
        </w:rPr>
        <w:t>121</w:t>
      </w:r>
      <w:r w:rsidR="00BC7BB6" w:rsidRPr="00BC7BB6">
        <w:rPr>
          <w:b/>
          <w:sz w:val="28"/>
          <w:szCs w:val="28"/>
        </w:rPr>
        <w:t>,00</w:t>
      </w:r>
      <w:r w:rsidR="00D160AE">
        <w:rPr>
          <w:b/>
          <w:sz w:val="28"/>
          <w:szCs w:val="28"/>
        </w:rPr>
        <w:t xml:space="preserve"> €</w:t>
      </w:r>
      <w:r w:rsidR="0029743D" w:rsidRPr="00BC7BB6">
        <w:rPr>
          <w:b/>
          <w:sz w:val="28"/>
          <w:szCs w:val="28"/>
        </w:rPr>
        <w:t xml:space="preserve"> </w:t>
      </w:r>
      <w:r w:rsidR="0029743D">
        <w:rPr>
          <w:sz w:val="28"/>
          <w:szCs w:val="28"/>
        </w:rPr>
        <w:t>. Najveći dio odnosi se na rashode</w:t>
      </w:r>
      <w:r w:rsidR="009176E1">
        <w:rPr>
          <w:sz w:val="28"/>
          <w:szCs w:val="28"/>
        </w:rPr>
        <w:t xml:space="preserve"> za zaposlene – </w:t>
      </w:r>
      <w:r w:rsidR="007B05ED" w:rsidRPr="007B05ED">
        <w:rPr>
          <w:b/>
          <w:bCs/>
          <w:sz w:val="28"/>
          <w:szCs w:val="28"/>
        </w:rPr>
        <w:t>1</w:t>
      </w:r>
      <w:r w:rsidR="007B05ED">
        <w:rPr>
          <w:sz w:val="28"/>
          <w:szCs w:val="28"/>
        </w:rPr>
        <w:t>.</w:t>
      </w:r>
      <w:r w:rsidR="007B05ED" w:rsidRPr="007B05ED">
        <w:rPr>
          <w:b/>
          <w:bCs/>
          <w:sz w:val="28"/>
          <w:szCs w:val="28"/>
        </w:rPr>
        <w:t>0</w:t>
      </w:r>
      <w:r w:rsidR="00986687" w:rsidRPr="00986687">
        <w:rPr>
          <w:b/>
          <w:bCs/>
          <w:sz w:val="28"/>
          <w:szCs w:val="28"/>
        </w:rPr>
        <w:t>41</w:t>
      </w:r>
      <w:r w:rsidR="009176E1" w:rsidRPr="009176E1">
        <w:rPr>
          <w:b/>
          <w:bCs/>
          <w:sz w:val="28"/>
          <w:szCs w:val="28"/>
        </w:rPr>
        <w:t>.</w:t>
      </w:r>
      <w:r w:rsidR="007B05ED">
        <w:rPr>
          <w:b/>
          <w:bCs/>
          <w:sz w:val="28"/>
          <w:szCs w:val="28"/>
        </w:rPr>
        <w:t>519</w:t>
      </w:r>
      <w:r w:rsidR="009176E1" w:rsidRPr="009176E1">
        <w:rPr>
          <w:b/>
          <w:bCs/>
          <w:sz w:val="28"/>
          <w:szCs w:val="28"/>
        </w:rPr>
        <w:t>,00</w:t>
      </w:r>
      <w:r w:rsidR="009176E1">
        <w:rPr>
          <w:sz w:val="28"/>
          <w:szCs w:val="28"/>
        </w:rPr>
        <w:t xml:space="preserve"> </w:t>
      </w:r>
      <w:r w:rsidR="00D160AE">
        <w:rPr>
          <w:b/>
          <w:sz w:val="28"/>
          <w:szCs w:val="28"/>
        </w:rPr>
        <w:t>€</w:t>
      </w:r>
      <w:r w:rsidR="0029743D">
        <w:rPr>
          <w:sz w:val="28"/>
          <w:szCs w:val="28"/>
        </w:rPr>
        <w:t>.</w:t>
      </w:r>
      <w:r w:rsidR="00C72D6F">
        <w:rPr>
          <w:sz w:val="28"/>
          <w:szCs w:val="28"/>
        </w:rPr>
        <w:t xml:space="preserve"> </w:t>
      </w:r>
      <w:r w:rsidR="0029743D">
        <w:rPr>
          <w:sz w:val="28"/>
          <w:szCs w:val="28"/>
        </w:rPr>
        <w:t>Materijalni izdaci iznose</w:t>
      </w:r>
      <w:r w:rsidR="00AB6B9E" w:rsidRPr="009176E1">
        <w:rPr>
          <w:b/>
          <w:bCs/>
          <w:sz w:val="28"/>
          <w:szCs w:val="28"/>
        </w:rPr>
        <w:t xml:space="preserve"> </w:t>
      </w:r>
      <w:r w:rsidR="007B05ED">
        <w:rPr>
          <w:b/>
          <w:bCs/>
          <w:sz w:val="28"/>
          <w:szCs w:val="28"/>
        </w:rPr>
        <w:t>445</w:t>
      </w:r>
      <w:r w:rsidR="00843039" w:rsidRPr="00843039">
        <w:rPr>
          <w:b/>
          <w:bCs/>
          <w:sz w:val="28"/>
          <w:szCs w:val="28"/>
        </w:rPr>
        <w:t>.</w:t>
      </w:r>
      <w:r w:rsidR="007B05ED">
        <w:rPr>
          <w:b/>
          <w:bCs/>
          <w:sz w:val="28"/>
          <w:szCs w:val="28"/>
        </w:rPr>
        <w:t>575</w:t>
      </w:r>
      <w:r w:rsidR="0029743D" w:rsidRPr="005D28EE">
        <w:rPr>
          <w:b/>
          <w:sz w:val="28"/>
          <w:szCs w:val="28"/>
        </w:rPr>
        <w:t>,00</w:t>
      </w:r>
      <w:r w:rsidR="0029743D">
        <w:rPr>
          <w:sz w:val="28"/>
          <w:szCs w:val="28"/>
        </w:rPr>
        <w:t xml:space="preserve"> </w:t>
      </w:r>
      <w:r w:rsidR="00D160AE">
        <w:rPr>
          <w:sz w:val="28"/>
          <w:szCs w:val="28"/>
        </w:rPr>
        <w:t>€</w:t>
      </w:r>
      <w:r w:rsidR="00C72D6F">
        <w:rPr>
          <w:sz w:val="28"/>
          <w:szCs w:val="28"/>
        </w:rPr>
        <w:t>.</w:t>
      </w:r>
      <w:r w:rsidR="00AB6B9E" w:rsidRPr="00AB6B9E">
        <w:rPr>
          <w:sz w:val="28"/>
          <w:szCs w:val="28"/>
        </w:rPr>
        <w:t xml:space="preserve"> </w:t>
      </w:r>
    </w:p>
    <w:p w14:paraId="1E751CC9" w14:textId="68E8F85D" w:rsidR="0067181E" w:rsidRDefault="0067181E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Izdaci za kapitalna ulaganja iznose </w:t>
      </w:r>
      <w:r w:rsidR="00843039" w:rsidRPr="00843039">
        <w:rPr>
          <w:b/>
          <w:bCs/>
          <w:sz w:val="28"/>
          <w:szCs w:val="28"/>
        </w:rPr>
        <w:t>9</w:t>
      </w:r>
      <w:r w:rsidR="00986687">
        <w:rPr>
          <w:b/>
          <w:bCs/>
          <w:sz w:val="28"/>
          <w:szCs w:val="28"/>
        </w:rPr>
        <w:t>5</w:t>
      </w:r>
      <w:r w:rsidR="00D160AE" w:rsidRPr="00D160AE">
        <w:rPr>
          <w:b/>
          <w:bCs/>
          <w:sz w:val="28"/>
          <w:szCs w:val="28"/>
        </w:rPr>
        <w:t>.</w:t>
      </w:r>
      <w:r w:rsidR="00986687">
        <w:rPr>
          <w:b/>
          <w:bCs/>
          <w:sz w:val="28"/>
          <w:szCs w:val="28"/>
        </w:rPr>
        <w:t>12</w:t>
      </w:r>
      <w:r w:rsidR="007B05ED">
        <w:rPr>
          <w:b/>
          <w:bCs/>
          <w:sz w:val="28"/>
          <w:szCs w:val="28"/>
        </w:rPr>
        <w:t>6</w:t>
      </w:r>
      <w:r w:rsidR="0010264B" w:rsidRPr="0010264B">
        <w:rPr>
          <w:b/>
          <w:sz w:val="28"/>
          <w:szCs w:val="28"/>
        </w:rPr>
        <w:t>,</w:t>
      </w:r>
      <w:r w:rsidRPr="005D28EE">
        <w:rPr>
          <w:b/>
          <w:sz w:val="28"/>
          <w:szCs w:val="28"/>
        </w:rPr>
        <w:t>00</w:t>
      </w:r>
      <w:r w:rsidR="00D160AE">
        <w:rPr>
          <w:b/>
          <w:sz w:val="28"/>
          <w:szCs w:val="28"/>
        </w:rPr>
        <w:t xml:space="preserve"> €</w:t>
      </w:r>
      <w:r>
        <w:rPr>
          <w:sz w:val="28"/>
          <w:szCs w:val="28"/>
        </w:rPr>
        <w:t>, a</w:t>
      </w:r>
      <w:r w:rsidR="009A3256">
        <w:rPr>
          <w:sz w:val="28"/>
          <w:szCs w:val="28"/>
        </w:rPr>
        <w:t xml:space="preserve"> odnose se na</w:t>
      </w:r>
      <w:r w:rsidR="001D0E7B">
        <w:rPr>
          <w:sz w:val="28"/>
          <w:szCs w:val="28"/>
        </w:rPr>
        <w:t xml:space="preserve"> </w:t>
      </w:r>
      <w:r w:rsidR="009A3256">
        <w:rPr>
          <w:sz w:val="28"/>
          <w:szCs w:val="28"/>
        </w:rPr>
        <w:t>nabavku</w:t>
      </w:r>
      <w:r w:rsidR="00C72D6F">
        <w:rPr>
          <w:sz w:val="28"/>
          <w:szCs w:val="28"/>
        </w:rPr>
        <w:t xml:space="preserve"> računala i računalne opreme,</w:t>
      </w:r>
      <w:r w:rsidR="00F37233">
        <w:rPr>
          <w:sz w:val="28"/>
          <w:szCs w:val="28"/>
        </w:rPr>
        <w:t xml:space="preserve"> laboratorijske </w:t>
      </w:r>
      <w:r w:rsidR="009A3256">
        <w:rPr>
          <w:sz w:val="28"/>
          <w:szCs w:val="28"/>
        </w:rPr>
        <w:t>opreme</w:t>
      </w:r>
      <w:r w:rsidR="00492661">
        <w:rPr>
          <w:sz w:val="28"/>
          <w:szCs w:val="28"/>
        </w:rPr>
        <w:t xml:space="preserve"> te</w:t>
      </w:r>
      <w:r w:rsidR="00005B9B">
        <w:rPr>
          <w:sz w:val="28"/>
          <w:szCs w:val="28"/>
        </w:rPr>
        <w:t xml:space="preserve"> nabavku novog vozila</w:t>
      </w:r>
      <w:r w:rsidR="00492661">
        <w:rPr>
          <w:sz w:val="28"/>
          <w:szCs w:val="28"/>
        </w:rPr>
        <w:t xml:space="preserve">. </w:t>
      </w:r>
      <w:r w:rsidR="009975E2">
        <w:rPr>
          <w:sz w:val="28"/>
          <w:szCs w:val="28"/>
        </w:rPr>
        <w:t>O</w:t>
      </w:r>
      <w:r>
        <w:rPr>
          <w:sz w:val="28"/>
          <w:szCs w:val="28"/>
        </w:rPr>
        <w:t xml:space="preserve">stali i izvanredni izdaci iznose </w:t>
      </w:r>
      <w:r w:rsidR="00843039" w:rsidRPr="00843039">
        <w:rPr>
          <w:b/>
          <w:bCs/>
          <w:sz w:val="28"/>
          <w:szCs w:val="28"/>
        </w:rPr>
        <w:t>1</w:t>
      </w:r>
      <w:r w:rsidR="007B05ED">
        <w:rPr>
          <w:b/>
          <w:bCs/>
          <w:sz w:val="28"/>
          <w:szCs w:val="28"/>
        </w:rPr>
        <w:t>6</w:t>
      </w:r>
      <w:r w:rsidR="00492661" w:rsidRPr="00492661">
        <w:rPr>
          <w:b/>
          <w:bCs/>
          <w:sz w:val="28"/>
          <w:szCs w:val="28"/>
        </w:rPr>
        <w:t>.</w:t>
      </w:r>
      <w:r w:rsidR="007B05ED">
        <w:rPr>
          <w:b/>
          <w:bCs/>
          <w:sz w:val="28"/>
          <w:szCs w:val="28"/>
        </w:rPr>
        <w:t>1</w:t>
      </w:r>
      <w:r w:rsidR="00986687">
        <w:rPr>
          <w:b/>
          <w:bCs/>
          <w:sz w:val="28"/>
          <w:szCs w:val="28"/>
        </w:rPr>
        <w:t>3</w:t>
      </w:r>
      <w:r w:rsidR="007B05ED">
        <w:rPr>
          <w:b/>
          <w:bCs/>
          <w:sz w:val="28"/>
          <w:szCs w:val="28"/>
        </w:rPr>
        <w:t>6</w:t>
      </w:r>
      <w:r w:rsidR="00492661" w:rsidRPr="00492661">
        <w:rPr>
          <w:b/>
          <w:bCs/>
          <w:sz w:val="28"/>
          <w:szCs w:val="28"/>
        </w:rPr>
        <w:t>,00</w:t>
      </w:r>
      <w:r w:rsidRPr="00492661">
        <w:rPr>
          <w:b/>
          <w:bCs/>
          <w:sz w:val="28"/>
          <w:szCs w:val="28"/>
        </w:rPr>
        <w:t xml:space="preserve"> </w:t>
      </w:r>
      <w:r w:rsidR="00492661">
        <w:rPr>
          <w:sz w:val="28"/>
          <w:szCs w:val="28"/>
        </w:rPr>
        <w:t>€</w:t>
      </w:r>
      <w:r w:rsidR="009975E2">
        <w:rPr>
          <w:sz w:val="28"/>
          <w:szCs w:val="28"/>
        </w:rPr>
        <w:t>, a odnose se na upravno vijeće, premije osiguranja, članarine, pristojbe i naknade i sl.</w:t>
      </w:r>
      <w:r w:rsidR="00653048">
        <w:rPr>
          <w:sz w:val="28"/>
          <w:szCs w:val="28"/>
        </w:rPr>
        <w:t xml:space="preserve"> </w:t>
      </w:r>
    </w:p>
    <w:p w14:paraId="759F1C34" w14:textId="6D952566" w:rsidR="00DB68D5" w:rsidRDefault="005A32FB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A72A5E">
        <w:rPr>
          <w:sz w:val="28"/>
          <w:szCs w:val="28"/>
        </w:rPr>
        <w:t>stvaren</w:t>
      </w:r>
      <w:r w:rsidR="00BC0C26">
        <w:rPr>
          <w:sz w:val="28"/>
          <w:szCs w:val="28"/>
        </w:rPr>
        <w:t xml:space="preserve"> je manjak</w:t>
      </w:r>
      <w:r w:rsidR="00A72A5E">
        <w:rPr>
          <w:sz w:val="28"/>
          <w:szCs w:val="28"/>
        </w:rPr>
        <w:t xml:space="preserve"> prihoda</w:t>
      </w:r>
      <w:r w:rsidR="00BC0C26">
        <w:rPr>
          <w:sz w:val="28"/>
          <w:szCs w:val="28"/>
        </w:rPr>
        <w:t xml:space="preserve"> u odnosu na rashode </w:t>
      </w:r>
      <w:r w:rsidR="00A72A5E">
        <w:rPr>
          <w:sz w:val="28"/>
          <w:szCs w:val="28"/>
        </w:rPr>
        <w:t xml:space="preserve"> u iznosu</w:t>
      </w:r>
      <w:r w:rsidR="00A72A5E" w:rsidRPr="00843039">
        <w:rPr>
          <w:b/>
          <w:bCs/>
          <w:sz w:val="28"/>
          <w:szCs w:val="28"/>
        </w:rPr>
        <w:t xml:space="preserve"> </w:t>
      </w:r>
      <w:r w:rsidR="007B05ED">
        <w:rPr>
          <w:b/>
          <w:bCs/>
          <w:sz w:val="28"/>
          <w:szCs w:val="28"/>
        </w:rPr>
        <w:t>292</w:t>
      </w:r>
      <w:r w:rsidR="00BC0C26">
        <w:rPr>
          <w:b/>
          <w:bCs/>
          <w:sz w:val="28"/>
          <w:szCs w:val="28"/>
        </w:rPr>
        <w:t>.</w:t>
      </w:r>
      <w:r w:rsidR="007B05ED">
        <w:rPr>
          <w:b/>
          <w:bCs/>
          <w:sz w:val="28"/>
          <w:szCs w:val="28"/>
        </w:rPr>
        <w:t>862</w:t>
      </w:r>
      <w:r w:rsidR="00BC0C26">
        <w:rPr>
          <w:b/>
          <w:bCs/>
          <w:sz w:val="28"/>
          <w:szCs w:val="28"/>
        </w:rPr>
        <w:t>,00</w:t>
      </w:r>
      <w:r w:rsidR="00A72A5E">
        <w:rPr>
          <w:sz w:val="28"/>
          <w:szCs w:val="28"/>
        </w:rPr>
        <w:t xml:space="preserve"> </w:t>
      </w:r>
      <w:r w:rsidR="00BC0C26">
        <w:rPr>
          <w:sz w:val="28"/>
          <w:szCs w:val="28"/>
        </w:rPr>
        <w:t>€ što je u prvom redu posljedica osjetnog smanjenje prihoda od testiranja na Covid-19</w:t>
      </w:r>
      <w:r w:rsidR="00B97019">
        <w:rPr>
          <w:sz w:val="28"/>
          <w:szCs w:val="28"/>
        </w:rPr>
        <w:t>.</w:t>
      </w:r>
    </w:p>
    <w:p w14:paraId="6EF1C69F" w14:textId="6DB7DFAB" w:rsidR="00F376CA" w:rsidRDefault="00DB68D5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>Također je bitno napomenuti da Zavod raspolaže sa prenesenim viškom iz prethodnih godina u iznosu 1.417.618,00 € te sa 450.461,00 € oročenih sredstava.</w:t>
      </w:r>
      <w:r w:rsidR="00BC0C26">
        <w:rPr>
          <w:sz w:val="28"/>
          <w:szCs w:val="28"/>
        </w:rPr>
        <w:t xml:space="preserve">  </w:t>
      </w:r>
      <w:r w:rsidR="005A32FB">
        <w:rPr>
          <w:sz w:val="28"/>
          <w:szCs w:val="28"/>
        </w:rPr>
        <w:t xml:space="preserve">  </w:t>
      </w:r>
    </w:p>
    <w:p w14:paraId="0DDE1C65" w14:textId="3602C62C" w:rsidR="008A39FA" w:rsidRDefault="00427A6D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46B25">
        <w:rPr>
          <w:sz w:val="28"/>
          <w:szCs w:val="28"/>
        </w:rPr>
        <w:t xml:space="preserve"> </w:t>
      </w:r>
      <w:r w:rsidR="001F619F">
        <w:rPr>
          <w:sz w:val="28"/>
          <w:szCs w:val="28"/>
        </w:rPr>
        <w:t xml:space="preserve"> </w:t>
      </w:r>
      <w:r w:rsidR="0067181E">
        <w:rPr>
          <w:sz w:val="28"/>
          <w:szCs w:val="28"/>
        </w:rPr>
        <w:t xml:space="preserve">    </w:t>
      </w:r>
      <w:r w:rsidR="0029743D">
        <w:rPr>
          <w:sz w:val="28"/>
          <w:szCs w:val="28"/>
        </w:rPr>
        <w:t xml:space="preserve">   </w:t>
      </w:r>
      <w:r w:rsidR="008D04F4">
        <w:rPr>
          <w:sz w:val="28"/>
          <w:szCs w:val="28"/>
        </w:rPr>
        <w:t xml:space="preserve">     </w:t>
      </w:r>
      <w:r w:rsidR="0086686E">
        <w:rPr>
          <w:sz w:val="28"/>
          <w:szCs w:val="28"/>
        </w:rPr>
        <w:t xml:space="preserve">  </w:t>
      </w:r>
      <w:r w:rsidR="007A4CF3">
        <w:rPr>
          <w:sz w:val="28"/>
          <w:szCs w:val="28"/>
        </w:rPr>
        <w:t xml:space="preserve">   </w:t>
      </w:r>
      <w:r w:rsidR="0084667C">
        <w:rPr>
          <w:sz w:val="28"/>
          <w:szCs w:val="28"/>
        </w:rPr>
        <w:t xml:space="preserve">    </w:t>
      </w:r>
    </w:p>
    <w:p w14:paraId="1CF40C36" w14:textId="77777777" w:rsidR="00D326DF" w:rsidRDefault="005D28EE" w:rsidP="005D28EE">
      <w:pPr>
        <w:tabs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0B1589B2" w14:textId="7884D7C1" w:rsidR="00DC69E7" w:rsidRPr="00DC69E7" w:rsidRDefault="00DC69E7" w:rsidP="005D28EE">
      <w:pPr>
        <w:tabs>
          <w:tab w:val="left" w:pos="5865"/>
        </w:tabs>
        <w:jc w:val="both"/>
        <w:rPr>
          <w:b/>
          <w:bCs/>
          <w:sz w:val="28"/>
          <w:szCs w:val="28"/>
        </w:rPr>
      </w:pPr>
      <w:r w:rsidRPr="00DC69E7">
        <w:rPr>
          <w:b/>
          <w:bCs/>
          <w:sz w:val="28"/>
          <w:szCs w:val="28"/>
        </w:rPr>
        <w:t xml:space="preserve">                                                                       </w:t>
      </w:r>
      <w:r w:rsidR="00DB68D5">
        <w:rPr>
          <w:b/>
          <w:bCs/>
          <w:sz w:val="28"/>
          <w:szCs w:val="28"/>
        </w:rPr>
        <w:t>R</w:t>
      </w:r>
      <w:r w:rsidRPr="00DC69E7">
        <w:rPr>
          <w:b/>
          <w:bCs/>
          <w:sz w:val="28"/>
          <w:szCs w:val="28"/>
        </w:rPr>
        <w:t>avnatelj</w:t>
      </w:r>
      <w:r w:rsidR="00DB68D5">
        <w:rPr>
          <w:b/>
          <w:bCs/>
          <w:sz w:val="28"/>
          <w:szCs w:val="28"/>
        </w:rPr>
        <w:t>:</w:t>
      </w:r>
    </w:p>
    <w:p w14:paraId="59852BF6" w14:textId="13E33A20" w:rsidR="005D28EE" w:rsidRPr="00DC69E7" w:rsidRDefault="00DC69E7" w:rsidP="005D28EE">
      <w:pPr>
        <w:tabs>
          <w:tab w:val="left" w:pos="5865"/>
        </w:tabs>
        <w:jc w:val="both"/>
        <w:rPr>
          <w:b/>
          <w:bCs/>
          <w:sz w:val="28"/>
          <w:szCs w:val="28"/>
        </w:rPr>
      </w:pPr>
      <w:r w:rsidRPr="00DC69E7">
        <w:rPr>
          <w:b/>
          <w:bCs/>
          <w:sz w:val="28"/>
          <w:szCs w:val="28"/>
        </w:rPr>
        <w:t xml:space="preserve">                                                        </w:t>
      </w:r>
      <w:r w:rsidR="00DB68D5">
        <w:rPr>
          <w:b/>
          <w:bCs/>
          <w:sz w:val="28"/>
          <w:szCs w:val="28"/>
        </w:rPr>
        <w:t xml:space="preserve">   Branko </w:t>
      </w:r>
      <w:proofErr w:type="spellStart"/>
      <w:r w:rsidR="00DB68D5">
        <w:rPr>
          <w:b/>
          <w:bCs/>
          <w:sz w:val="28"/>
          <w:szCs w:val="28"/>
        </w:rPr>
        <w:t>Zoretć</w:t>
      </w:r>
      <w:proofErr w:type="spellEnd"/>
      <w:r w:rsidRPr="00DC69E7">
        <w:rPr>
          <w:b/>
          <w:bCs/>
          <w:sz w:val="28"/>
          <w:szCs w:val="28"/>
        </w:rPr>
        <w:t xml:space="preserve"> </w:t>
      </w:r>
      <w:proofErr w:type="spellStart"/>
      <w:r w:rsidRPr="00DC69E7">
        <w:rPr>
          <w:b/>
          <w:bCs/>
          <w:sz w:val="28"/>
          <w:szCs w:val="28"/>
        </w:rPr>
        <w:t>mag.</w:t>
      </w:r>
      <w:r w:rsidR="00DB68D5">
        <w:rPr>
          <w:b/>
          <w:bCs/>
          <w:sz w:val="28"/>
          <w:szCs w:val="28"/>
        </w:rPr>
        <w:t>oec</w:t>
      </w:r>
      <w:proofErr w:type="spellEnd"/>
      <w:r w:rsidRPr="00DC69E7">
        <w:rPr>
          <w:b/>
          <w:bCs/>
          <w:sz w:val="28"/>
          <w:szCs w:val="28"/>
        </w:rPr>
        <w:t xml:space="preserve">.      </w:t>
      </w:r>
    </w:p>
    <w:sectPr w:rsidR="005D28EE" w:rsidRPr="00DC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4450" w14:textId="77777777" w:rsidR="00F72C67" w:rsidRDefault="00F72C67" w:rsidP="009B3F82">
      <w:pPr>
        <w:spacing w:after="0" w:line="240" w:lineRule="auto"/>
      </w:pPr>
      <w:r>
        <w:separator/>
      </w:r>
    </w:p>
  </w:endnote>
  <w:endnote w:type="continuationSeparator" w:id="0">
    <w:p w14:paraId="3B9C6B84" w14:textId="77777777" w:rsidR="00F72C67" w:rsidRDefault="00F72C67" w:rsidP="009B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677F" w14:textId="77777777" w:rsidR="00F72C67" w:rsidRDefault="00F72C67" w:rsidP="009B3F82">
      <w:pPr>
        <w:spacing w:after="0" w:line="240" w:lineRule="auto"/>
      </w:pPr>
      <w:r>
        <w:separator/>
      </w:r>
    </w:p>
  </w:footnote>
  <w:footnote w:type="continuationSeparator" w:id="0">
    <w:p w14:paraId="47E5A851" w14:textId="77777777" w:rsidR="00F72C67" w:rsidRDefault="00F72C67" w:rsidP="009B3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FA"/>
    <w:rsid w:val="00000420"/>
    <w:rsid w:val="00005B9B"/>
    <w:rsid w:val="00040DD0"/>
    <w:rsid w:val="00052738"/>
    <w:rsid w:val="00066214"/>
    <w:rsid w:val="00072C86"/>
    <w:rsid w:val="00075516"/>
    <w:rsid w:val="00081B24"/>
    <w:rsid w:val="00083DB5"/>
    <w:rsid w:val="000A15BC"/>
    <w:rsid w:val="00101092"/>
    <w:rsid w:val="0010264B"/>
    <w:rsid w:val="0012707A"/>
    <w:rsid w:val="00131913"/>
    <w:rsid w:val="00164BDF"/>
    <w:rsid w:val="00190BE6"/>
    <w:rsid w:val="001C4686"/>
    <w:rsid w:val="001D0E7B"/>
    <w:rsid w:val="001D64CB"/>
    <w:rsid w:val="001E20FD"/>
    <w:rsid w:val="001F3AF0"/>
    <w:rsid w:val="001F5C6D"/>
    <w:rsid w:val="001F619F"/>
    <w:rsid w:val="002067F3"/>
    <w:rsid w:val="00226693"/>
    <w:rsid w:val="00250388"/>
    <w:rsid w:val="00264C59"/>
    <w:rsid w:val="00266C78"/>
    <w:rsid w:val="00282E30"/>
    <w:rsid w:val="0029743D"/>
    <w:rsid w:val="002A0B49"/>
    <w:rsid w:val="00324744"/>
    <w:rsid w:val="00353B28"/>
    <w:rsid w:val="003803B5"/>
    <w:rsid w:val="003811CF"/>
    <w:rsid w:val="003846D8"/>
    <w:rsid w:val="00391431"/>
    <w:rsid w:val="003B3309"/>
    <w:rsid w:val="003E0C03"/>
    <w:rsid w:val="003E6006"/>
    <w:rsid w:val="004215E2"/>
    <w:rsid w:val="004218E0"/>
    <w:rsid w:val="00423BEF"/>
    <w:rsid w:val="00427A6D"/>
    <w:rsid w:val="00440395"/>
    <w:rsid w:val="0044268E"/>
    <w:rsid w:val="00446B31"/>
    <w:rsid w:val="00492661"/>
    <w:rsid w:val="004C0C0D"/>
    <w:rsid w:val="004C54E1"/>
    <w:rsid w:val="004F67E6"/>
    <w:rsid w:val="0050010C"/>
    <w:rsid w:val="005002C4"/>
    <w:rsid w:val="0053552F"/>
    <w:rsid w:val="005425F2"/>
    <w:rsid w:val="00555B9C"/>
    <w:rsid w:val="00560F47"/>
    <w:rsid w:val="00573D46"/>
    <w:rsid w:val="005A32FB"/>
    <w:rsid w:val="005B117B"/>
    <w:rsid w:val="005D1344"/>
    <w:rsid w:val="005D28EE"/>
    <w:rsid w:val="005D4F2F"/>
    <w:rsid w:val="005E6707"/>
    <w:rsid w:val="00622F4A"/>
    <w:rsid w:val="00634595"/>
    <w:rsid w:val="00651D36"/>
    <w:rsid w:val="00653048"/>
    <w:rsid w:val="0067181E"/>
    <w:rsid w:val="00673F5E"/>
    <w:rsid w:val="00686644"/>
    <w:rsid w:val="00695BCF"/>
    <w:rsid w:val="006C4334"/>
    <w:rsid w:val="007360BE"/>
    <w:rsid w:val="007A4CF3"/>
    <w:rsid w:val="007B05ED"/>
    <w:rsid w:val="007C33F4"/>
    <w:rsid w:val="007D2CA1"/>
    <w:rsid w:val="007E57B3"/>
    <w:rsid w:val="008003AF"/>
    <w:rsid w:val="00812BAD"/>
    <w:rsid w:val="008318C7"/>
    <w:rsid w:val="00843039"/>
    <w:rsid w:val="0084667C"/>
    <w:rsid w:val="00862ADB"/>
    <w:rsid w:val="0086686E"/>
    <w:rsid w:val="008832C7"/>
    <w:rsid w:val="008A1A1D"/>
    <w:rsid w:val="008A39FA"/>
    <w:rsid w:val="008A4C65"/>
    <w:rsid w:val="008C5B84"/>
    <w:rsid w:val="008D04F4"/>
    <w:rsid w:val="008E6148"/>
    <w:rsid w:val="00900A3E"/>
    <w:rsid w:val="009063E5"/>
    <w:rsid w:val="009176E1"/>
    <w:rsid w:val="00920D7D"/>
    <w:rsid w:val="009548FC"/>
    <w:rsid w:val="00981D05"/>
    <w:rsid w:val="00986687"/>
    <w:rsid w:val="009975E2"/>
    <w:rsid w:val="009A3256"/>
    <w:rsid w:val="009B3F82"/>
    <w:rsid w:val="009B6293"/>
    <w:rsid w:val="009C0560"/>
    <w:rsid w:val="009C43CA"/>
    <w:rsid w:val="009F4100"/>
    <w:rsid w:val="00A33A27"/>
    <w:rsid w:val="00A46B25"/>
    <w:rsid w:val="00A63194"/>
    <w:rsid w:val="00A717AA"/>
    <w:rsid w:val="00A72A5E"/>
    <w:rsid w:val="00A963D8"/>
    <w:rsid w:val="00AB6B9E"/>
    <w:rsid w:val="00AC7F3A"/>
    <w:rsid w:val="00B3199C"/>
    <w:rsid w:val="00B47C7D"/>
    <w:rsid w:val="00B50EF4"/>
    <w:rsid w:val="00B97019"/>
    <w:rsid w:val="00B97941"/>
    <w:rsid w:val="00BC0C26"/>
    <w:rsid w:val="00BC7BB6"/>
    <w:rsid w:val="00BF5CAE"/>
    <w:rsid w:val="00C00315"/>
    <w:rsid w:val="00C354A6"/>
    <w:rsid w:val="00C43CEF"/>
    <w:rsid w:val="00C44BA3"/>
    <w:rsid w:val="00C51B95"/>
    <w:rsid w:val="00C633F3"/>
    <w:rsid w:val="00C72D6F"/>
    <w:rsid w:val="00CC1F0A"/>
    <w:rsid w:val="00CC3D37"/>
    <w:rsid w:val="00CD2DAF"/>
    <w:rsid w:val="00D160AE"/>
    <w:rsid w:val="00D31BB7"/>
    <w:rsid w:val="00D326DF"/>
    <w:rsid w:val="00D74B0F"/>
    <w:rsid w:val="00D87DB1"/>
    <w:rsid w:val="00DB68D5"/>
    <w:rsid w:val="00DC69E7"/>
    <w:rsid w:val="00DD2CB7"/>
    <w:rsid w:val="00E23271"/>
    <w:rsid w:val="00E504E0"/>
    <w:rsid w:val="00E56818"/>
    <w:rsid w:val="00E66D30"/>
    <w:rsid w:val="00E80FE0"/>
    <w:rsid w:val="00E86871"/>
    <w:rsid w:val="00EA2884"/>
    <w:rsid w:val="00EF0186"/>
    <w:rsid w:val="00F30E7D"/>
    <w:rsid w:val="00F37233"/>
    <w:rsid w:val="00F376CA"/>
    <w:rsid w:val="00F42117"/>
    <w:rsid w:val="00F72C67"/>
    <w:rsid w:val="00F82022"/>
    <w:rsid w:val="00FA021C"/>
    <w:rsid w:val="00FA7A9B"/>
    <w:rsid w:val="00FD2227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A771"/>
  <w15:chartTrackingRefBased/>
  <w15:docId w15:val="{4D316652-94F2-4A8E-B251-8D8AC3FB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8E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B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F82"/>
  </w:style>
  <w:style w:type="paragraph" w:styleId="Podnoje">
    <w:name w:val="footer"/>
    <w:basedOn w:val="Normal"/>
    <w:link w:val="PodnojeChar"/>
    <w:uiPriority w:val="99"/>
    <w:unhideWhenUsed/>
    <w:rsid w:val="009B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Karlovačke županije</cp:lastModifiedBy>
  <cp:revision>2</cp:revision>
  <cp:lastPrinted>2022-02-01T12:35:00Z</cp:lastPrinted>
  <dcterms:created xsi:type="dcterms:W3CDTF">2023-07-06T10:17:00Z</dcterms:created>
  <dcterms:modified xsi:type="dcterms:W3CDTF">2023-07-06T10:17:00Z</dcterms:modified>
</cp:coreProperties>
</file>