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8421D" w14:textId="77777777" w:rsidR="00567ADB" w:rsidRDefault="00567ADB" w:rsidP="00530326">
      <w:pPr>
        <w:pStyle w:val="Zaglavlje"/>
        <w:rPr>
          <w:b/>
          <w:sz w:val="28"/>
          <w:szCs w:val="28"/>
        </w:rPr>
      </w:pPr>
    </w:p>
    <w:p w14:paraId="553CD08A" w14:textId="24931380" w:rsidR="009F0737" w:rsidRDefault="00530326" w:rsidP="00530326">
      <w:pPr>
        <w:pStyle w:val="Zaglavlje"/>
        <w:rPr>
          <w:b/>
          <w:sz w:val="28"/>
          <w:szCs w:val="28"/>
        </w:rPr>
      </w:pPr>
      <w:r w:rsidRPr="00530326">
        <w:rPr>
          <w:b/>
          <w:sz w:val="28"/>
          <w:szCs w:val="28"/>
        </w:rPr>
        <w:t>TEHNIČKA SPECIFIKACIJA</w:t>
      </w:r>
      <w:r w:rsidR="009F0737">
        <w:rPr>
          <w:b/>
          <w:sz w:val="28"/>
          <w:szCs w:val="28"/>
        </w:rPr>
        <w:t xml:space="preserve"> </w:t>
      </w:r>
      <w:r w:rsidR="00380958">
        <w:rPr>
          <w:b/>
          <w:sz w:val="28"/>
          <w:szCs w:val="28"/>
        </w:rPr>
        <w:t xml:space="preserve"> - </w:t>
      </w:r>
      <w:r w:rsidR="001F4492">
        <w:rPr>
          <w:b/>
          <w:sz w:val="28"/>
          <w:szCs w:val="28"/>
        </w:rPr>
        <w:t>2</w:t>
      </w:r>
      <w:bookmarkStart w:id="0" w:name="_GoBack"/>
      <w:bookmarkEnd w:id="0"/>
      <w:r w:rsidR="00DE0258">
        <w:rPr>
          <w:b/>
          <w:sz w:val="28"/>
          <w:szCs w:val="28"/>
        </w:rPr>
        <w:t xml:space="preserve">. </w:t>
      </w:r>
      <w:r w:rsidR="00380958">
        <w:rPr>
          <w:b/>
          <w:sz w:val="28"/>
          <w:szCs w:val="28"/>
        </w:rPr>
        <w:t>IZMJENA TEHNIČKIH SPECIFIKACIJA</w:t>
      </w:r>
    </w:p>
    <w:p w14:paraId="397134C6" w14:textId="77777777" w:rsidR="0025355E" w:rsidRDefault="0025355E" w:rsidP="00530326">
      <w:pPr>
        <w:pStyle w:val="Zaglavlje"/>
        <w:rPr>
          <w:b/>
          <w:sz w:val="28"/>
          <w:szCs w:val="28"/>
        </w:rPr>
      </w:pPr>
    </w:p>
    <w:p w14:paraId="191927A2" w14:textId="42ED7B68" w:rsidR="00DE4C8F" w:rsidRPr="00530326" w:rsidRDefault="0079224B" w:rsidP="00530326">
      <w:pPr>
        <w:pStyle w:val="Zaglavlj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Plinski kromatograf</w:t>
      </w:r>
      <w:r w:rsidR="0025355E">
        <w:rPr>
          <w:rFonts w:asciiTheme="majorHAnsi" w:hAnsiTheme="majorHAnsi" w:cs="Arial"/>
          <w:b/>
          <w:sz w:val="24"/>
          <w:szCs w:val="24"/>
        </w:rPr>
        <w:t>, kom. 1.</w:t>
      </w:r>
    </w:p>
    <w:p w14:paraId="470255D6" w14:textId="77777777" w:rsidR="0025355E" w:rsidRDefault="0025355E" w:rsidP="00DE4C8F">
      <w:pPr>
        <w:pStyle w:val="Zaglavlje"/>
      </w:pPr>
    </w:p>
    <w:p w14:paraId="3FA3DEA4" w14:textId="77777777" w:rsidR="0025355E" w:rsidRDefault="0025355E" w:rsidP="00DE4C8F">
      <w:pPr>
        <w:pStyle w:val="Zaglavlje"/>
      </w:pPr>
    </w:p>
    <w:p w14:paraId="587EA786" w14:textId="1C1F2FB0" w:rsidR="00DE4C8F" w:rsidRDefault="00DE4C8F" w:rsidP="00DE4C8F">
      <w:pPr>
        <w:pStyle w:val="Zaglavlje"/>
      </w:pPr>
      <w:r w:rsidRPr="003E05D5">
        <w:t>PONUDITELJ:</w:t>
      </w:r>
      <w:r w:rsidR="0025355E">
        <w:t xml:space="preserve"> ____________</w:t>
      </w:r>
      <w:r w:rsidRPr="003E05D5">
        <w:t>_________________________________________________________________</w:t>
      </w:r>
    </w:p>
    <w:p w14:paraId="0CA102A3" w14:textId="77777777" w:rsidR="0025355E" w:rsidRDefault="0025355E" w:rsidP="00DE4C8F">
      <w:pPr>
        <w:pStyle w:val="Zaglavlje"/>
      </w:pPr>
    </w:p>
    <w:p w14:paraId="17EEDE84" w14:textId="77777777" w:rsidR="0025355E" w:rsidRPr="003E05D5" w:rsidRDefault="0025355E" w:rsidP="00DE4C8F">
      <w:pPr>
        <w:pStyle w:val="Zaglavlje"/>
      </w:pPr>
    </w:p>
    <w:p w14:paraId="0DEDB5FF" w14:textId="77777777" w:rsidR="00DE4C8F" w:rsidRPr="003E05D5" w:rsidRDefault="00DE4C8F" w:rsidP="00DE4C8F">
      <w:pPr>
        <w:pStyle w:val="Zaglavlje"/>
      </w:pPr>
    </w:p>
    <w:tbl>
      <w:tblPr>
        <w:tblStyle w:val="Reetkatablice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598"/>
        <w:gridCol w:w="3355"/>
        <w:gridCol w:w="1418"/>
        <w:gridCol w:w="2126"/>
      </w:tblGrid>
      <w:tr w:rsidR="00F3496A" w:rsidRPr="003E05D5" w14:paraId="1688E727" w14:textId="77777777" w:rsidTr="00F3496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6BA3D7" w14:textId="77777777" w:rsidR="00F3496A" w:rsidRDefault="00F3496A" w:rsidP="00CB0BDB">
            <w:r>
              <w:t>R.</w:t>
            </w:r>
          </w:p>
          <w:p w14:paraId="037975C1" w14:textId="77777777" w:rsidR="00F3496A" w:rsidRPr="003E05D5" w:rsidRDefault="00F3496A" w:rsidP="00CB0BDB">
            <w:r>
              <w:t>Br.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73052" w14:textId="77777777" w:rsidR="00F3496A" w:rsidRPr="003E05D5" w:rsidRDefault="00F3496A" w:rsidP="00CB0BDB"/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5B75E" w14:textId="77777777" w:rsidR="00F3496A" w:rsidRPr="003E05D5" w:rsidRDefault="00F3496A" w:rsidP="00CB0BDB">
            <w:pPr>
              <w:rPr>
                <w:b/>
              </w:rPr>
            </w:pPr>
            <w:r w:rsidRPr="003E05D5">
              <w:rPr>
                <w:b/>
              </w:rPr>
              <w:t>Tehnička karakteristika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887B79" w14:textId="77777777" w:rsidR="00F3496A" w:rsidRPr="003E05D5" w:rsidRDefault="00F3496A" w:rsidP="00CB0BDB">
            <w:pPr>
              <w:rPr>
                <w:b/>
              </w:rPr>
            </w:pPr>
            <w:r w:rsidRPr="003E05D5">
              <w:rPr>
                <w:b/>
              </w:rPr>
              <w:t>Potvrda tehničkog opisa</w:t>
            </w:r>
          </w:p>
          <w:p w14:paraId="08F5A122" w14:textId="77777777" w:rsidR="00F3496A" w:rsidRPr="003E05D5" w:rsidRDefault="00F3496A" w:rsidP="00CB0BDB">
            <w:pPr>
              <w:rPr>
                <w:b/>
              </w:rPr>
            </w:pPr>
            <w:r w:rsidRPr="003E05D5">
              <w:rPr>
                <w:b/>
              </w:rPr>
              <w:t>DA - NE</w:t>
            </w:r>
          </w:p>
        </w:tc>
        <w:tc>
          <w:tcPr>
            <w:tcW w:w="2126" w:type="dxa"/>
          </w:tcPr>
          <w:p w14:paraId="52335677" w14:textId="77777777" w:rsidR="00F3496A" w:rsidRPr="003E05D5" w:rsidRDefault="00F3496A" w:rsidP="00BD1B7F">
            <w:pPr>
              <w:rPr>
                <w:b/>
              </w:rPr>
            </w:pPr>
            <w:r w:rsidRPr="003E05D5">
              <w:rPr>
                <w:b/>
              </w:rPr>
              <w:t>Broj stranice u katalogu/prospekt</w:t>
            </w:r>
            <w:r>
              <w:rPr>
                <w:b/>
              </w:rPr>
              <w:t>u</w:t>
            </w:r>
          </w:p>
        </w:tc>
      </w:tr>
      <w:tr w:rsidR="00F3496A" w:rsidRPr="003E05D5" w14:paraId="24E60110" w14:textId="77777777" w:rsidTr="00F3496A">
        <w:tc>
          <w:tcPr>
            <w:tcW w:w="534" w:type="dxa"/>
            <w:tcBorders>
              <w:top w:val="single" w:sz="4" w:space="0" w:color="auto"/>
            </w:tcBorders>
          </w:tcPr>
          <w:p w14:paraId="1D18876E" w14:textId="77777777" w:rsidR="00F3496A" w:rsidRPr="003E05D5" w:rsidRDefault="00F3496A" w:rsidP="00CB0BDB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14:paraId="51104CA5" w14:textId="7FE9E42E" w:rsidR="00F3496A" w:rsidRPr="003E05D5" w:rsidRDefault="001B54F8" w:rsidP="00CB0BDB">
            <w:r>
              <w:rPr>
                <w:rFonts w:cs="Arial"/>
              </w:rPr>
              <w:t>Uređaj za plinsku kromatografiju s uključenom programskom pneumatskom kontrolom, sustavom za automatsko uzorkovanje i plamenoionizacijskim detektorom</w:t>
            </w:r>
          </w:p>
        </w:tc>
        <w:tc>
          <w:tcPr>
            <w:tcW w:w="1418" w:type="dxa"/>
          </w:tcPr>
          <w:p w14:paraId="79592CEE" w14:textId="77777777" w:rsidR="00F3496A" w:rsidRPr="003E05D5" w:rsidRDefault="00F3496A" w:rsidP="00CB0BDB"/>
        </w:tc>
        <w:tc>
          <w:tcPr>
            <w:tcW w:w="2126" w:type="dxa"/>
          </w:tcPr>
          <w:p w14:paraId="6D1DA23D" w14:textId="77777777" w:rsidR="00F3496A" w:rsidRPr="003E05D5" w:rsidRDefault="00F3496A" w:rsidP="00CB0BDB"/>
        </w:tc>
      </w:tr>
      <w:tr w:rsidR="00F3496A" w:rsidRPr="003E05D5" w14:paraId="224CFD1B" w14:textId="77777777" w:rsidTr="00F3496A">
        <w:tc>
          <w:tcPr>
            <w:tcW w:w="534" w:type="dxa"/>
          </w:tcPr>
          <w:p w14:paraId="26C382E1" w14:textId="77777777" w:rsidR="00F3496A" w:rsidRPr="003E05D5" w:rsidRDefault="00F3496A" w:rsidP="00CB0BDB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5953" w:type="dxa"/>
            <w:gridSpan w:val="2"/>
          </w:tcPr>
          <w:p w14:paraId="3580B0D4" w14:textId="4F27963C" w:rsidR="00F3496A" w:rsidRPr="003E05D5" w:rsidRDefault="00FC7E19" w:rsidP="0037517E">
            <w:r>
              <w:rPr>
                <w:rFonts w:cs="Arial"/>
              </w:rPr>
              <w:t>Volumen: &lt; 10, 800  cm</w:t>
            </w:r>
            <w:r w:rsidRPr="00FC7E19">
              <w:rPr>
                <w:rFonts w:cs="Arial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250C8C9C" w14:textId="77777777" w:rsidR="00F3496A" w:rsidRPr="003E05D5" w:rsidRDefault="00F3496A" w:rsidP="00CB0BDB"/>
        </w:tc>
        <w:tc>
          <w:tcPr>
            <w:tcW w:w="2126" w:type="dxa"/>
          </w:tcPr>
          <w:p w14:paraId="6D7AFD1C" w14:textId="77777777" w:rsidR="00F3496A" w:rsidRPr="003E05D5" w:rsidRDefault="00F3496A" w:rsidP="00CB0BDB"/>
        </w:tc>
      </w:tr>
      <w:tr w:rsidR="00F3496A" w:rsidRPr="003E05D5" w14:paraId="5BE7C1B2" w14:textId="77777777" w:rsidTr="00F3496A">
        <w:tc>
          <w:tcPr>
            <w:tcW w:w="534" w:type="dxa"/>
          </w:tcPr>
          <w:p w14:paraId="7E96B7DE" w14:textId="77777777" w:rsidR="00F3496A" w:rsidRPr="003E05D5" w:rsidRDefault="00F3496A" w:rsidP="00CB0BDB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953" w:type="dxa"/>
            <w:gridSpan w:val="2"/>
          </w:tcPr>
          <w:p w14:paraId="7718AF4A" w14:textId="14D0ECFC" w:rsidR="00F3496A" w:rsidRPr="003E05D5" w:rsidRDefault="00FC7E19" w:rsidP="00CB0BDB">
            <w:r>
              <w:rPr>
                <w:rFonts w:cs="Arial"/>
              </w:rPr>
              <w:t>Pećnica za kolone: Raspon temperature minimalno od 90</w:t>
            </w:r>
            <w:r>
              <w:rPr>
                <w:rFonts w:cstheme="minorHAnsi"/>
              </w:rPr>
              <w:t>ᵒ</w:t>
            </w:r>
            <w:r>
              <w:rPr>
                <w:rFonts w:cs="Arial"/>
              </w:rPr>
              <w:t>C do 430</w:t>
            </w:r>
            <w:r>
              <w:rPr>
                <w:rFonts w:cstheme="minorHAnsi"/>
              </w:rPr>
              <w:t>ᵒ</w:t>
            </w:r>
            <w:r>
              <w:rPr>
                <w:rFonts w:cs="Arial"/>
              </w:rPr>
              <w:t>C ili više</w:t>
            </w:r>
          </w:p>
        </w:tc>
        <w:tc>
          <w:tcPr>
            <w:tcW w:w="1418" w:type="dxa"/>
          </w:tcPr>
          <w:p w14:paraId="09099C9A" w14:textId="77777777" w:rsidR="00F3496A" w:rsidRPr="003E05D5" w:rsidRDefault="00F3496A" w:rsidP="00CB0BDB"/>
        </w:tc>
        <w:tc>
          <w:tcPr>
            <w:tcW w:w="2126" w:type="dxa"/>
          </w:tcPr>
          <w:p w14:paraId="50C97704" w14:textId="77777777" w:rsidR="00F3496A" w:rsidRPr="003E05D5" w:rsidRDefault="00F3496A" w:rsidP="00CB0BDB"/>
        </w:tc>
      </w:tr>
      <w:tr w:rsidR="00F3496A" w:rsidRPr="003E05D5" w14:paraId="7C1691A3" w14:textId="77777777" w:rsidTr="00F3496A">
        <w:tc>
          <w:tcPr>
            <w:tcW w:w="534" w:type="dxa"/>
          </w:tcPr>
          <w:p w14:paraId="64FEC36C" w14:textId="77777777" w:rsidR="00F3496A" w:rsidRPr="003E05D5" w:rsidRDefault="00F3496A" w:rsidP="00CB0BDB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953" w:type="dxa"/>
            <w:gridSpan w:val="2"/>
          </w:tcPr>
          <w:p w14:paraId="0B33AB80" w14:textId="7D8669B4" w:rsidR="00F3496A" w:rsidRPr="00FC7E19" w:rsidRDefault="00FC7E19" w:rsidP="00F3496A">
            <w:pPr>
              <w:rPr>
                <w:rFonts w:cs="Arial"/>
              </w:rPr>
            </w:pPr>
            <w:r>
              <w:rPr>
                <w:rFonts w:cs="Arial"/>
              </w:rPr>
              <w:t>Maksimalna brzina zagrijavanja pećnice do 40</w:t>
            </w:r>
            <w:r>
              <w:rPr>
                <w:rFonts w:cstheme="minorHAnsi"/>
              </w:rPr>
              <w:t>ᵒ</w:t>
            </w:r>
            <w:r>
              <w:rPr>
                <w:rFonts w:cs="Arial"/>
              </w:rPr>
              <w:t>C/min ili više, uz razlučivanje temperature od 0,1</w:t>
            </w:r>
            <w:r>
              <w:rPr>
                <w:rFonts w:cstheme="minorHAnsi"/>
              </w:rPr>
              <w:t>ᵒ</w:t>
            </w:r>
            <w:r>
              <w:rPr>
                <w:rFonts w:cs="Arial"/>
              </w:rPr>
              <w:t>C ili bolje</w:t>
            </w:r>
          </w:p>
        </w:tc>
        <w:tc>
          <w:tcPr>
            <w:tcW w:w="1418" w:type="dxa"/>
          </w:tcPr>
          <w:p w14:paraId="58471535" w14:textId="77777777" w:rsidR="00F3496A" w:rsidRPr="003E05D5" w:rsidRDefault="00F3496A" w:rsidP="00CB0BDB"/>
        </w:tc>
        <w:tc>
          <w:tcPr>
            <w:tcW w:w="2126" w:type="dxa"/>
          </w:tcPr>
          <w:p w14:paraId="3A056593" w14:textId="77777777" w:rsidR="00F3496A" w:rsidRPr="003E05D5" w:rsidRDefault="00F3496A" w:rsidP="00CB0BDB"/>
        </w:tc>
      </w:tr>
      <w:tr w:rsidR="00F3496A" w:rsidRPr="003E05D5" w14:paraId="3931698F" w14:textId="77777777" w:rsidTr="00F3496A">
        <w:tc>
          <w:tcPr>
            <w:tcW w:w="534" w:type="dxa"/>
          </w:tcPr>
          <w:p w14:paraId="08DE273C" w14:textId="77777777" w:rsidR="00F3496A" w:rsidRPr="003E05D5" w:rsidRDefault="00F3496A" w:rsidP="00CB0BDB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5953" w:type="dxa"/>
            <w:gridSpan w:val="2"/>
          </w:tcPr>
          <w:p w14:paraId="4D93D694" w14:textId="579FCEEC" w:rsidR="00F3496A" w:rsidRPr="003E05D5" w:rsidRDefault="00FC7E19" w:rsidP="00CF0CF5">
            <w:r>
              <w:rPr>
                <w:rFonts w:cs="Arial"/>
              </w:rPr>
              <w:t>Temperaturne i vremenske funkcije pećnice kontrolirane</w:t>
            </w:r>
            <w:r w:rsidR="006F488B">
              <w:rPr>
                <w:rFonts w:cs="Arial"/>
              </w:rPr>
              <w:t xml:space="preserve"> putem mikroprocesora uz prikaz na zaslonu.</w:t>
            </w:r>
          </w:p>
        </w:tc>
        <w:tc>
          <w:tcPr>
            <w:tcW w:w="1418" w:type="dxa"/>
          </w:tcPr>
          <w:p w14:paraId="3B9BC4EE" w14:textId="77777777" w:rsidR="00F3496A" w:rsidRPr="003E05D5" w:rsidRDefault="00F3496A" w:rsidP="00CB0BDB"/>
        </w:tc>
        <w:tc>
          <w:tcPr>
            <w:tcW w:w="2126" w:type="dxa"/>
          </w:tcPr>
          <w:p w14:paraId="61DEBE25" w14:textId="77777777" w:rsidR="00F3496A" w:rsidRPr="003E05D5" w:rsidRDefault="00F3496A" w:rsidP="00CB0BDB"/>
        </w:tc>
      </w:tr>
      <w:tr w:rsidR="00F3496A" w:rsidRPr="003E05D5" w14:paraId="765BBEB9" w14:textId="77777777" w:rsidTr="00F3496A">
        <w:trPr>
          <w:trHeight w:val="425"/>
        </w:trPr>
        <w:tc>
          <w:tcPr>
            <w:tcW w:w="534" w:type="dxa"/>
          </w:tcPr>
          <w:p w14:paraId="37AB5DCE" w14:textId="77777777" w:rsidR="00F3496A" w:rsidRPr="003E05D5" w:rsidRDefault="00F3496A" w:rsidP="00DE4C8F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5953" w:type="dxa"/>
            <w:gridSpan w:val="2"/>
          </w:tcPr>
          <w:p w14:paraId="375586C6" w14:textId="77777777" w:rsidR="00983653" w:rsidRDefault="00983653" w:rsidP="00983653">
            <w:r>
              <w:t>Sustav za automatsko uzorkovanje („eng.autosampler“):</w:t>
            </w:r>
          </w:p>
          <w:p w14:paraId="7BF464C2" w14:textId="6CB5CBC3" w:rsidR="00983653" w:rsidRDefault="00983653" w:rsidP="00983653">
            <w:r>
              <w:t>- sa dvije ili više opcija brzine injektiranja</w:t>
            </w:r>
          </w:p>
          <w:p w14:paraId="3F71A97A" w14:textId="067F8763" w:rsidR="00983653" w:rsidRDefault="00983653" w:rsidP="00983653">
            <w:r>
              <w:t>- najmanje 105 položaja / mjesta za uzorke</w:t>
            </w:r>
          </w:p>
          <w:p w14:paraId="10715F59" w14:textId="06C89F05" w:rsidR="00983653" w:rsidRPr="00983653" w:rsidRDefault="00983653" w:rsidP="00983653">
            <w:r>
              <w:t>- Reproducibilnost: &lt;0,8% RSD ili bolje</w:t>
            </w:r>
          </w:p>
        </w:tc>
        <w:tc>
          <w:tcPr>
            <w:tcW w:w="1418" w:type="dxa"/>
          </w:tcPr>
          <w:p w14:paraId="686382FD" w14:textId="77777777" w:rsidR="00F3496A" w:rsidRPr="003E05D5" w:rsidRDefault="00F3496A" w:rsidP="00CB0BDB"/>
        </w:tc>
        <w:tc>
          <w:tcPr>
            <w:tcW w:w="2126" w:type="dxa"/>
          </w:tcPr>
          <w:p w14:paraId="4CA523D0" w14:textId="77777777" w:rsidR="00F3496A" w:rsidRPr="003E05D5" w:rsidRDefault="00F3496A" w:rsidP="00CB0BDB"/>
        </w:tc>
      </w:tr>
      <w:tr w:rsidR="00F3496A" w:rsidRPr="003E05D5" w14:paraId="27833A77" w14:textId="77777777" w:rsidTr="00F3496A">
        <w:tc>
          <w:tcPr>
            <w:tcW w:w="534" w:type="dxa"/>
          </w:tcPr>
          <w:p w14:paraId="38B0A915" w14:textId="77777777" w:rsidR="00F3496A" w:rsidRPr="003E05D5" w:rsidRDefault="00F3496A" w:rsidP="00DE4C8F">
            <w:pPr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5953" w:type="dxa"/>
            <w:gridSpan w:val="2"/>
          </w:tcPr>
          <w:p w14:paraId="6C53576E" w14:textId="4E6C0852" w:rsidR="00F3496A" w:rsidRDefault="00C90EEE" w:rsidP="00DE4C8F">
            <w:pPr>
              <w:rPr>
                <w:rFonts w:cs="Arial"/>
              </w:rPr>
            </w:pPr>
            <w:r>
              <w:rPr>
                <w:rFonts w:cs="Arial"/>
              </w:rPr>
              <w:t>Programibilan „Split-splitlees“ injektor za kapilarne kolone:</w:t>
            </w:r>
          </w:p>
          <w:p w14:paraId="002353D7" w14:textId="7BB5BAD6" w:rsidR="00C90EEE" w:rsidRDefault="00C90EEE" w:rsidP="00DE4C8F">
            <w:pPr>
              <w:pStyle w:val="Odlomakpopisa"/>
              <w:numPr>
                <w:ilvl w:val="0"/>
                <w:numId w:val="5"/>
              </w:numPr>
              <w:rPr>
                <w:rFonts w:cs="Arial"/>
              </w:rPr>
            </w:pPr>
            <w:r w:rsidRPr="00C90EEE">
              <w:rPr>
                <w:rFonts w:cs="Arial"/>
              </w:rPr>
              <w:t>programski protok, programirana brzina, programski tlak iili konstantan protok uz moguć odabir vakuumske kompenzacije</w:t>
            </w:r>
          </w:p>
          <w:p w14:paraId="7043ACE7" w14:textId="5C3E19DC" w:rsidR="00C90EEE" w:rsidRPr="00C90EEE" w:rsidRDefault="00C90EEE" w:rsidP="00C90EEE">
            <w:pPr>
              <w:pStyle w:val="Odlomakpopisa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radna temperatura od 65</w:t>
            </w:r>
            <w:r>
              <w:rPr>
                <w:rFonts w:cstheme="minorHAnsi"/>
              </w:rPr>
              <w:t>ᵒ</w:t>
            </w:r>
            <w:r>
              <w:rPr>
                <w:rFonts w:cs="Arial"/>
              </w:rPr>
              <w:t>C do 45</w:t>
            </w:r>
            <w:r w:rsidR="006971CF">
              <w:rPr>
                <w:rFonts w:cs="Arial"/>
              </w:rPr>
              <w:t>0</w:t>
            </w:r>
            <w:r>
              <w:rPr>
                <w:rFonts w:cstheme="minorHAnsi"/>
              </w:rPr>
              <w:t>ᵒ</w:t>
            </w:r>
            <w:r>
              <w:rPr>
                <w:rFonts w:cs="Arial"/>
              </w:rPr>
              <w:t>C ili bolje</w:t>
            </w:r>
          </w:p>
          <w:p w14:paraId="544DF7C4" w14:textId="77777777" w:rsidR="00F3496A" w:rsidRPr="003E05D5" w:rsidRDefault="00F3496A" w:rsidP="00CB0BDB"/>
        </w:tc>
        <w:tc>
          <w:tcPr>
            <w:tcW w:w="1418" w:type="dxa"/>
          </w:tcPr>
          <w:p w14:paraId="4E270E1E" w14:textId="77777777" w:rsidR="00F3496A" w:rsidRPr="003E05D5" w:rsidRDefault="00F3496A" w:rsidP="00CB0BDB"/>
        </w:tc>
        <w:tc>
          <w:tcPr>
            <w:tcW w:w="2126" w:type="dxa"/>
          </w:tcPr>
          <w:p w14:paraId="4B556EAA" w14:textId="77777777" w:rsidR="00F3496A" w:rsidRPr="003E05D5" w:rsidRDefault="00F3496A" w:rsidP="00CB0BDB"/>
        </w:tc>
      </w:tr>
      <w:tr w:rsidR="00F3496A" w:rsidRPr="003E05D5" w14:paraId="08871271" w14:textId="77777777" w:rsidTr="00F3496A">
        <w:tc>
          <w:tcPr>
            <w:tcW w:w="534" w:type="dxa"/>
          </w:tcPr>
          <w:p w14:paraId="70669E60" w14:textId="77777777" w:rsidR="00F3496A" w:rsidRPr="003E05D5" w:rsidRDefault="00F3496A" w:rsidP="00CB0BDB">
            <w:pPr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5953" w:type="dxa"/>
            <w:gridSpan w:val="2"/>
          </w:tcPr>
          <w:p w14:paraId="58261DF1" w14:textId="77777777" w:rsidR="00F3496A" w:rsidRDefault="00C90EEE" w:rsidP="005C570E">
            <w:pPr>
              <w:rPr>
                <w:rFonts w:cs="Arial"/>
              </w:rPr>
            </w:pPr>
            <w:r>
              <w:rPr>
                <w:rFonts w:cs="Arial"/>
              </w:rPr>
              <w:t>Plamenoionizacijski detektor (FID)</w:t>
            </w:r>
            <w:r w:rsidR="00C572A4">
              <w:rPr>
                <w:rFonts w:cs="Arial"/>
              </w:rPr>
              <w:t>:</w:t>
            </w:r>
          </w:p>
          <w:p w14:paraId="29E323F2" w14:textId="1FF042AF" w:rsidR="00C572A4" w:rsidRDefault="00C572A4" w:rsidP="005C570E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4F5DE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najveća radna temperatura do 430</w:t>
            </w:r>
            <w:r>
              <w:rPr>
                <w:rFonts w:cstheme="minorHAnsi"/>
              </w:rPr>
              <w:t>ᵒ</w:t>
            </w:r>
            <w:r>
              <w:rPr>
                <w:rFonts w:cs="Arial"/>
              </w:rPr>
              <w:t>C ili više</w:t>
            </w:r>
          </w:p>
          <w:p w14:paraId="6E29DBAB" w14:textId="5F3AF642" w:rsidR="00C572A4" w:rsidRDefault="00C572A4" w:rsidP="005C570E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4F5DE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linearni raspon detektora 10</w:t>
            </w:r>
            <w:r w:rsidRPr="00C572A4">
              <w:rPr>
                <w:rFonts w:cs="Arial"/>
                <w:vertAlign w:val="superscript"/>
              </w:rPr>
              <w:t>5</w:t>
            </w:r>
            <w:r>
              <w:rPr>
                <w:rFonts w:cs="Arial"/>
              </w:rPr>
              <w:t xml:space="preserve"> ili više</w:t>
            </w:r>
          </w:p>
          <w:p w14:paraId="2BD6BD17" w14:textId="7C836623" w:rsidR="00C572A4" w:rsidRPr="003E05D5" w:rsidRDefault="00C572A4" w:rsidP="005C570E">
            <w:r>
              <w:rPr>
                <w:rFonts w:cs="Arial"/>
              </w:rPr>
              <w:t>- početni plin nije potreban</w:t>
            </w:r>
          </w:p>
        </w:tc>
        <w:tc>
          <w:tcPr>
            <w:tcW w:w="1418" w:type="dxa"/>
          </w:tcPr>
          <w:p w14:paraId="6820EAB4" w14:textId="77777777" w:rsidR="00F3496A" w:rsidRPr="003E05D5" w:rsidRDefault="00F3496A" w:rsidP="00CB0BDB"/>
        </w:tc>
        <w:tc>
          <w:tcPr>
            <w:tcW w:w="2126" w:type="dxa"/>
          </w:tcPr>
          <w:p w14:paraId="51D8E2F1" w14:textId="77777777" w:rsidR="00F3496A" w:rsidRPr="003E05D5" w:rsidRDefault="00F3496A" w:rsidP="00CB0BDB"/>
        </w:tc>
      </w:tr>
      <w:tr w:rsidR="00F3496A" w:rsidRPr="003E05D5" w14:paraId="1EBC2746" w14:textId="77777777" w:rsidTr="00F3496A">
        <w:tc>
          <w:tcPr>
            <w:tcW w:w="534" w:type="dxa"/>
          </w:tcPr>
          <w:p w14:paraId="40DB3931" w14:textId="77777777" w:rsidR="00F3496A" w:rsidRPr="003E05D5" w:rsidRDefault="00F3496A" w:rsidP="00CB0BDB">
            <w:pPr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5953" w:type="dxa"/>
            <w:gridSpan w:val="2"/>
          </w:tcPr>
          <w:p w14:paraId="352DD2DC" w14:textId="28CD69C0" w:rsidR="00F3496A" w:rsidRPr="003E05D5" w:rsidRDefault="00C572A4" w:rsidP="00CB0BDB">
            <w:r>
              <w:rPr>
                <w:rFonts w:cs="Arial"/>
              </w:rPr>
              <w:t>Ručni zatvarač i otvarač za viale od 11 mm, uz odgovarajući set viala od 2 mL i poklopcima</w:t>
            </w:r>
          </w:p>
        </w:tc>
        <w:tc>
          <w:tcPr>
            <w:tcW w:w="1418" w:type="dxa"/>
          </w:tcPr>
          <w:p w14:paraId="39FF1565" w14:textId="77777777" w:rsidR="00F3496A" w:rsidRPr="003E05D5" w:rsidRDefault="00F3496A" w:rsidP="00CB0BDB"/>
        </w:tc>
        <w:tc>
          <w:tcPr>
            <w:tcW w:w="2126" w:type="dxa"/>
          </w:tcPr>
          <w:p w14:paraId="09E48482" w14:textId="77777777" w:rsidR="00F3496A" w:rsidRPr="003E05D5" w:rsidRDefault="00F3496A" w:rsidP="00CB0BDB"/>
        </w:tc>
      </w:tr>
      <w:tr w:rsidR="00F3496A" w:rsidRPr="003E05D5" w14:paraId="05BA36F1" w14:textId="77777777" w:rsidTr="00F3496A">
        <w:tc>
          <w:tcPr>
            <w:tcW w:w="534" w:type="dxa"/>
          </w:tcPr>
          <w:p w14:paraId="333B7D2D" w14:textId="77777777" w:rsidR="00F3496A" w:rsidRPr="003E05D5" w:rsidRDefault="00F3496A" w:rsidP="00CB0BDB">
            <w:pPr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5953" w:type="dxa"/>
            <w:gridSpan w:val="2"/>
          </w:tcPr>
          <w:p w14:paraId="7F71B8CC" w14:textId="77777777" w:rsidR="00F3496A" w:rsidRDefault="00C572A4" w:rsidP="00CB0BDB">
            <w:pPr>
              <w:rPr>
                <w:rFonts w:cs="Arial"/>
              </w:rPr>
            </w:pPr>
            <w:r>
              <w:rPr>
                <w:rFonts w:cs="Arial"/>
              </w:rPr>
              <w:t>Programska podrška za upravljanje instrumentom i obradu podataka:</w:t>
            </w:r>
          </w:p>
          <w:p w14:paraId="1EFAC24C" w14:textId="77777777" w:rsidR="00C572A4" w:rsidRDefault="00C572A4" w:rsidP="00C572A4">
            <w:pPr>
              <w:pStyle w:val="Odlomakpopisa"/>
              <w:numPr>
                <w:ilvl w:val="0"/>
                <w:numId w:val="5"/>
              </w:numPr>
            </w:pPr>
            <w:r>
              <w:t>kompletna kontrola svih kromatografskih parametara</w:t>
            </w:r>
          </w:p>
          <w:p w14:paraId="0C3DEB89" w14:textId="4D6747AA" w:rsidR="00C572A4" w:rsidRPr="00C572A4" w:rsidRDefault="00C572A4" w:rsidP="00C572A4">
            <w:pPr>
              <w:pStyle w:val="Odlomakpopisa"/>
              <w:numPr>
                <w:ilvl w:val="0"/>
                <w:numId w:val="5"/>
              </w:numPr>
            </w:pPr>
            <w:r>
              <w:t>kompenzacija bazne linije uz softversku kalibraciju temperature peći i protoka plina nositelj uz PPC</w:t>
            </w:r>
            <w:r w:rsidR="004F5DEC">
              <w:t xml:space="preserve"> (programska pneumatska kontrola)</w:t>
            </w:r>
          </w:p>
        </w:tc>
        <w:tc>
          <w:tcPr>
            <w:tcW w:w="1418" w:type="dxa"/>
          </w:tcPr>
          <w:p w14:paraId="3E81A57C" w14:textId="77777777" w:rsidR="00F3496A" w:rsidRPr="003E05D5" w:rsidRDefault="00F3496A" w:rsidP="00CB0BDB"/>
        </w:tc>
        <w:tc>
          <w:tcPr>
            <w:tcW w:w="2126" w:type="dxa"/>
          </w:tcPr>
          <w:p w14:paraId="0EB6612A" w14:textId="77777777" w:rsidR="00F3496A" w:rsidRPr="003E05D5" w:rsidRDefault="00F3496A" w:rsidP="00CB0BDB"/>
        </w:tc>
      </w:tr>
      <w:tr w:rsidR="00F3496A" w:rsidRPr="003E05D5" w14:paraId="2ADA980A" w14:textId="77777777" w:rsidTr="00F3496A">
        <w:tc>
          <w:tcPr>
            <w:tcW w:w="534" w:type="dxa"/>
          </w:tcPr>
          <w:p w14:paraId="53DA753F" w14:textId="77777777" w:rsidR="00F3496A" w:rsidRPr="003E05D5" w:rsidRDefault="00F3496A" w:rsidP="00CB0BDB">
            <w:pPr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5953" w:type="dxa"/>
            <w:gridSpan w:val="2"/>
          </w:tcPr>
          <w:p w14:paraId="7717BCE6" w14:textId="77777777" w:rsidR="00F3496A" w:rsidRDefault="004F5DEC" w:rsidP="00CB0BDB">
            <w:pPr>
              <w:rPr>
                <w:rFonts w:cs="Arial"/>
              </w:rPr>
            </w:pPr>
            <w:r>
              <w:rPr>
                <w:rFonts w:cs="Arial"/>
              </w:rPr>
              <w:t>Težina:</w:t>
            </w:r>
          </w:p>
          <w:p w14:paraId="35C762F0" w14:textId="0C029B75" w:rsidR="004F5DEC" w:rsidRPr="004F5DEC" w:rsidRDefault="004F5DEC" w:rsidP="004F5DEC">
            <w:pPr>
              <w:pStyle w:val="Odlomakpopisa"/>
              <w:numPr>
                <w:ilvl w:val="0"/>
                <w:numId w:val="5"/>
              </w:numPr>
              <w:rPr>
                <w:rFonts w:cs="Arial"/>
              </w:rPr>
            </w:pPr>
            <w:r w:rsidRPr="004F5DEC">
              <w:rPr>
                <w:rFonts w:cs="Arial"/>
              </w:rPr>
              <w:t>Plinski kromatograf GC: &lt;50 kg</w:t>
            </w:r>
          </w:p>
          <w:p w14:paraId="7ED0C67A" w14:textId="4B8BDEC9" w:rsidR="004F5DEC" w:rsidRPr="004F5DEC" w:rsidRDefault="004F5DEC" w:rsidP="004F5DEC">
            <w:pPr>
              <w:pStyle w:val="Odlomakpopisa"/>
              <w:numPr>
                <w:ilvl w:val="0"/>
                <w:numId w:val="5"/>
              </w:numPr>
            </w:pPr>
            <w:r w:rsidRPr="004F5DEC">
              <w:rPr>
                <w:rFonts w:cs="Arial"/>
              </w:rPr>
              <w:t>Autosampler: &lt;5 kg</w:t>
            </w:r>
          </w:p>
        </w:tc>
        <w:tc>
          <w:tcPr>
            <w:tcW w:w="1418" w:type="dxa"/>
          </w:tcPr>
          <w:p w14:paraId="2A5B394C" w14:textId="77777777" w:rsidR="00F3496A" w:rsidRPr="003E05D5" w:rsidRDefault="00F3496A" w:rsidP="00CB0BDB"/>
        </w:tc>
        <w:tc>
          <w:tcPr>
            <w:tcW w:w="2126" w:type="dxa"/>
          </w:tcPr>
          <w:p w14:paraId="08B1DF92" w14:textId="77777777" w:rsidR="00F3496A" w:rsidRPr="003E05D5" w:rsidRDefault="00F3496A" w:rsidP="00CB0BDB"/>
        </w:tc>
      </w:tr>
      <w:tr w:rsidR="00F3496A" w:rsidRPr="003E05D5" w14:paraId="0B830A0F" w14:textId="77777777" w:rsidTr="00F3496A">
        <w:tc>
          <w:tcPr>
            <w:tcW w:w="534" w:type="dxa"/>
          </w:tcPr>
          <w:p w14:paraId="1F0793B9" w14:textId="77777777" w:rsidR="00F3496A" w:rsidRPr="003E05D5" w:rsidRDefault="00F3496A" w:rsidP="003E05D5">
            <w:pPr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5953" w:type="dxa"/>
            <w:gridSpan w:val="2"/>
          </w:tcPr>
          <w:p w14:paraId="00BADCC1" w14:textId="05812A0F" w:rsidR="00F3496A" w:rsidRPr="003E05D5" w:rsidRDefault="004F5DEC" w:rsidP="003E05D5">
            <w:r>
              <w:rPr>
                <w:rFonts w:cs="Arial"/>
              </w:rPr>
              <w:t>Osigurana servisna podrška od certificiranog servisnog inžinjera za područje RH</w:t>
            </w:r>
          </w:p>
        </w:tc>
        <w:tc>
          <w:tcPr>
            <w:tcW w:w="1418" w:type="dxa"/>
          </w:tcPr>
          <w:p w14:paraId="1BB3829A" w14:textId="77777777" w:rsidR="00F3496A" w:rsidRPr="003E05D5" w:rsidRDefault="00F3496A" w:rsidP="00CB0BDB"/>
        </w:tc>
        <w:tc>
          <w:tcPr>
            <w:tcW w:w="2126" w:type="dxa"/>
          </w:tcPr>
          <w:p w14:paraId="50A6010C" w14:textId="77777777" w:rsidR="00F3496A" w:rsidRPr="003E05D5" w:rsidRDefault="00F3496A" w:rsidP="00CB0BDB"/>
        </w:tc>
      </w:tr>
    </w:tbl>
    <w:p w14:paraId="3D259167" w14:textId="77777777" w:rsidR="005F20A4" w:rsidRDefault="005F20A4" w:rsidP="005F20A4">
      <w:pPr>
        <w:spacing w:after="0" w:line="240" w:lineRule="auto"/>
        <w:jc w:val="both"/>
      </w:pPr>
    </w:p>
    <w:p w14:paraId="1CC8C367" w14:textId="77777777" w:rsidR="0025355E" w:rsidRDefault="0025355E" w:rsidP="005F20A4">
      <w:pPr>
        <w:spacing w:after="0" w:line="240" w:lineRule="auto"/>
        <w:jc w:val="both"/>
      </w:pPr>
    </w:p>
    <w:p w14:paraId="5CFCF805" w14:textId="77777777" w:rsidR="0025355E" w:rsidRDefault="0025355E" w:rsidP="005F20A4">
      <w:pPr>
        <w:spacing w:after="0" w:line="240" w:lineRule="auto"/>
        <w:jc w:val="both"/>
      </w:pPr>
    </w:p>
    <w:p w14:paraId="6547FFD9" w14:textId="77777777" w:rsidR="005F20A4" w:rsidRDefault="005F20A4" w:rsidP="005F20A4">
      <w:pPr>
        <w:spacing w:after="0" w:line="240" w:lineRule="auto"/>
        <w:jc w:val="both"/>
      </w:pPr>
      <w:proofErr w:type="spellStart"/>
      <w:r>
        <w:t>Ponuditelj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jamstvo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minimalno</w:t>
      </w:r>
      <w:proofErr w:type="spellEnd"/>
      <w:r>
        <w:t xml:space="preserve"> 1 </w:t>
      </w:r>
      <w:proofErr w:type="spellStart"/>
      <w:r>
        <w:t>godine</w:t>
      </w:r>
      <w:proofErr w:type="spellEnd"/>
      <w:r>
        <w:t xml:space="preserve"> (12 </w:t>
      </w:r>
      <w:proofErr w:type="spellStart"/>
      <w:r>
        <w:t>mjeseci</w:t>
      </w:r>
      <w:proofErr w:type="spellEnd"/>
      <w:r>
        <w:t>).</w:t>
      </w:r>
    </w:p>
    <w:p w14:paraId="162F0319" w14:textId="77777777" w:rsidR="005F20A4" w:rsidRDefault="005F20A4" w:rsidP="005F20A4">
      <w:pPr>
        <w:spacing w:after="0" w:line="240" w:lineRule="auto"/>
        <w:jc w:val="both"/>
      </w:pPr>
      <w:proofErr w:type="spellStart"/>
      <w:r>
        <w:t>Osigurana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i </w:t>
      </w:r>
      <w:proofErr w:type="spellStart"/>
      <w:r>
        <w:t>obuka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uključena</w:t>
      </w:r>
      <w:proofErr w:type="spellEnd"/>
      <w:r>
        <w:t xml:space="preserve"> u </w:t>
      </w:r>
      <w:proofErr w:type="spellStart"/>
      <w:r>
        <w:t>cijenu</w:t>
      </w:r>
      <w:proofErr w:type="spellEnd"/>
      <w:r>
        <w:t>.</w:t>
      </w:r>
    </w:p>
    <w:p w14:paraId="737521EA" w14:textId="2BA43001" w:rsidR="0025355E" w:rsidRDefault="0025355E" w:rsidP="005F20A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49692B3" w14:textId="77777777" w:rsidR="005F20A4" w:rsidRDefault="005F20A4" w:rsidP="005F20A4">
      <w:pPr>
        <w:spacing w:after="0" w:line="240" w:lineRule="auto"/>
        <w:jc w:val="both"/>
      </w:pPr>
      <w:proofErr w:type="spellStart"/>
      <w:r>
        <w:t>Prodavatelj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cjelovit</w:t>
      </w:r>
      <w:proofErr w:type="spellEnd"/>
      <w:r>
        <w:t xml:space="preserve"> </w:t>
      </w:r>
      <w:proofErr w:type="spellStart"/>
      <w:r>
        <w:t>korisnički</w:t>
      </w:r>
      <w:proofErr w:type="spellEnd"/>
      <w:r>
        <w:t xml:space="preserve"> </w:t>
      </w:r>
      <w:proofErr w:type="spellStart"/>
      <w:r>
        <w:t>priručnik</w:t>
      </w:r>
      <w:proofErr w:type="spellEnd"/>
      <w:r>
        <w:t xml:space="preserve"> (</w:t>
      </w:r>
      <w:proofErr w:type="spellStart"/>
      <w:r>
        <w:t>upute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)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>.</w:t>
      </w:r>
    </w:p>
    <w:p w14:paraId="3F86B4D8" w14:textId="77777777" w:rsidR="005F20A4" w:rsidRDefault="005F20A4" w:rsidP="005F20A4">
      <w:pPr>
        <w:spacing w:after="0" w:line="240" w:lineRule="auto"/>
        <w:jc w:val="both"/>
      </w:pPr>
    </w:p>
    <w:p w14:paraId="2DD497D0" w14:textId="77777777" w:rsidR="00DE4C8F" w:rsidRPr="003E05D5" w:rsidRDefault="00DE4C8F" w:rsidP="00B15AEC">
      <w:pPr>
        <w:pStyle w:val="TOCNaslov"/>
        <w:pBdr>
          <w:bottom w:val="none" w:sz="0" w:space="0" w:color="auto"/>
        </w:pBdr>
        <w:spacing w:before="0" w:after="0"/>
        <w:ind w:right="340"/>
        <w:jc w:val="both"/>
        <w:rPr>
          <w:rFonts w:asciiTheme="minorHAnsi" w:hAnsiTheme="minorHAnsi"/>
          <w:color w:val="auto"/>
          <w:sz w:val="22"/>
          <w:szCs w:val="22"/>
        </w:rPr>
      </w:pPr>
      <w:r w:rsidRPr="003E05D5">
        <w:rPr>
          <w:rFonts w:asciiTheme="minorHAnsi" w:hAnsiTheme="minorHAnsi"/>
          <w:color w:val="auto"/>
          <w:sz w:val="22"/>
          <w:szCs w:val="22"/>
        </w:rPr>
        <w:t xml:space="preserve">Napomena: Ponuditelji su obvezni Tehničke specifikacije ispuniti na način da u stupcu „Potvrda tehničkog opisa“ označe udovoljava li nuđena roba tehničkim karakteristikama traženim od strane Naručitelja upisivanjem riječi „DA“ ili „NE“, te da u stupcu „Broj stranice u katalogu/prospekta“ upišu broj stranice iz kataloga, izvoda kataloga ili prospekta na kojoj se nalazi opis odnosno potvrda tražene tehničke karakteristike.  </w:t>
      </w:r>
    </w:p>
    <w:p w14:paraId="4FD0DC21" w14:textId="77777777" w:rsidR="00DE4C8F" w:rsidRPr="003E05D5" w:rsidRDefault="00DE4C8F" w:rsidP="00DE4C8F">
      <w:pPr>
        <w:rPr>
          <w:b/>
        </w:rPr>
      </w:pPr>
      <w:r w:rsidRPr="003E05D5">
        <w:tab/>
      </w:r>
      <w:r w:rsidRPr="003E05D5">
        <w:tab/>
      </w:r>
      <w:r w:rsidRPr="003E05D5">
        <w:tab/>
      </w:r>
      <w:r w:rsidRPr="003E05D5">
        <w:tab/>
      </w:r>
      <w:r w:rsidRPr="003E05D5">
        <w:tab/>
      </w:r>
      <w:r w:rsidRPr="003E05D5">
        <w:tab/>
      </w:r>
      <w:r w:rsidRPr="003E05D5">
        <w:tab/>
      </w:r>
      <w:r w:rsidRPr="003E05D5">
        <w:tab/>
      </w:r>
      <w:r w:rsidRPr="003E05D5">
        <w:rPr>
          <w:b/>
        </w:rPr>
        <w:t>ŽIG I POTPIS PONUDITELJA</w:t>
      </w:r>
    </w:p>
    <w:p w14:paraId="1A99C877" w14:textId="77777777" w:rsidR="00F3496A" w:rsidRDefault="00DE4C8F" w:rsidP="009243E7">
      <w:pPr>
        <w:rPr>
          <w:b/>
          <w:sz w:val="28"/>
          <w:szCs w:val="28"/>
        </w:rPr>
      </w:pPr>
      <w:r w:rsidRPr="003E05D5">
        <w:rPr>
          <w:b/>
        </w:rPr>
        <w:tab/>
      </w:r>
      <w:r w:rsidRPr="003E05D5">
        <w:rPr>
          <w:b/>
        </w:rPr>
        <w:tab/>
      </w:r>
      <w:r w:rsidRPr="003E05D5">
        <w:rPr>
          <w:b/>
        </w:rPr>
        <w:tab/>
      </w:r>
      <w:r w:rsidRPr="003E05D5">
        <w:rPr>
          <w:b/>
        </w:rPr>
        <w:tab/>
      </w:r>
      <w:r w:rsidRPr="003E05D5">
        <w:rPr>
          <w:b/>
        </w:rPr>
        <w:tab/>
      </w:r>
      <w:r w:rsidRPr="003E05D5">
        <w:rPr>
          <w:b/>
        </w:rPr>
        <w:tab/>
      </w:r>
      <w:r w:rsidRPr="003E05D5">
        <w:rPr>
          <w:b/>
        </w:rPr>
        <w:tab/>
      </w:r>
      <w:r w:rsidRPr="003E05D5">
        <w:rPr>
          <w:b/>
        </w:rPr>
        <w:tab/>
        <w:t>______________________</w:t>
      </w:r>
    </w:p>
    <w:sectPr w:rsidR="00F3496A" w:rsidSect="00530326">
      <w:pgSz w:w="12240" w:h="15840"/>
      <w:pgMar w:top="794" w:right="1247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E23"/>
    <w:multiLevelType w:val="hybridMultilevel"/>
    <w:tmpl w:val="68EC9D6E"/>
    <w:lvl w:ilvl="0" w:tplc="2F9E50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009EC"/>
    <w:multiLevelType w:val="hybridMultilevel"/>
    <w:tmpl w:val="50A099E4"/>
    <w:lvl w:ilvl="0" w:tplc="700042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95E9C"/>
    <w:multiLevelType w:val="hybridMultilevel"/>
    <w:tmpl w:val="CD7CBBA2"/>
    <w:lvl w:ilvl="0" w:tplc="A6AA681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36FB3"/>
    <w:multiLevelType w:val="hybridMultilevel"/>
    <w:tmpl w:val="E7E24866"/>
    <w:lvl w:ilvl="0" w:tplc="555C168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30AC9"/>
    <w:multiLevelType w:val="hybridMultilevel"/>
    <w:tmpl w:val="245C4D62"/>
    <w:lvl w:ilvl="0" w:tplc="FA5889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73"/>
    <w:rsid w:val="00100A05"/>
    <w:rsid w:val="0010263D"/>
    <w:rsid w:val="001A0537"/>
    <w:rsid w:val="001B54F8"/>
    <w:rsid w:val="001F4492"/>
    <w:rsid w:val="0025355E"/>
    <w:rsid w:val="00351A74"/>
    <w:rsid w:val="0037517E"/>
    <w:rsid w:val="00380958"/>
    <w:rsid w:val="003E05D5"/>
    <w:rsid w:val="00450956"/>
    <w:rsid w:val="004F5DEC"/>
    <w:rsid w:val="00516773"/>
    <w:rsid w:val="00530326"/>
    <w:rsid w:val="00567ADB"/>
    <w:rsid w:val="005C570E"/>
    <w:rsid w:val="005F20A4"/>
    <w:rsid w:val="0067112A"/>
    <w:rsid w:val="006971CF"/>
    <w:rsid w:val="006D1244"/>
    <w:rsid w:val="006E472E"/>
    <w:rsid w:val="006F488B"/>
    <w:rsid w:val="007164FE"/>
    <w:rsid w:val="0079224B"/>
    <w:rsid w:val="007E0576"/>
    <w:rsid w:val="008750BD"/>
    <w:rsid w:val="009049D8"/>
    <w:rsid w:val="009243E7"/>
    <w:rsid w:val="00983653"/>
    <w:rsid w:val="009E5D21"/>
    <w:rsid w:val="009F0737"/>
    <w:rsid w:val="00B15AEC"/>
    <w:rsid w:val="00B90A11"/>
    <w:rsid w:val="00BD1B7F"/>
    <w:rsid w:val="00BD466F"/>
    <w:rsid w:val="00C572A4"/>
    <w:rsid w:val="00C90EEE"/>
    <w:rsid w:val="00CF0CF5"/>
    <w:rsid w:val="00DC3E9D"/>
    <w:rsid w:val="00DE0258"/>
    <w:rsid w:val="00DE4C8F"/>
    <w:rsid w:val="00EA4B36"/>
    <w:rsid w:val="00F3496A"/>
    <w:rsid w:val="00FB261C"/>
    <w:rsid w:val="00F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3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73"/>
  </w:style>
  <w:style w:type="paragraph" w:styleId="Naslov1">
    <w:name w:val="heading 1"/>
    <w:basedOn w:val="Normal"/>
    <w:next w:val="Normal"/>
    <w:link w:val="Naslov1Char"/>
    <w:uiPriority w:val="9"/>
    <w:qFormat/>
    <w:rsid w:val="00DE4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C8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DE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DE4C8F"/>
    <w:pPr>
      <w:pBdr>
        <w:bottom w:val="single" w:sz="4" w:space="1" w:color="5B9BD5"/>
      </w:pBdr>
      <w:spacing w:before="400" w:after="40" w:line="240" w:lineRule="auto"/>
      <w:outlineLvl w:val="9"/>
    </w:pPr>
    <w:rPr>
      <w:rFonts w:ascii="Calibri Light" w:eastAsia="SimSun" w:hAnsi="Calibri Light" w:cs="Times New Roman"/>
      <w:b w:val="0"/>
      <w:bCs w:val="0"/>
      <w:color w:val="2E74B5"/>
      <w:sz w:val="36"/>
      <w:szCs w:val="36"/>
      <w:u w:color="000000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DE4C8F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E4C8F"/>
    <w:rPr>
      <w:lang w:val="hr-HR"/>
    </w:rPr>
  </w:style>
  <w:style w:type="paragraph" w:styleId="Odlomakpopisa">
    <w:name w:val="List Paragraph"/>
    <w:basedOn w:val="Normal"/>
    <w:uiPriority w:val="34"/>
    <w:qFormat/>
    <w:rsid w:val="00983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73"/>
  </w:style>
  <w:style w:type="paragraph" w:styleId="Naslov1">
    <w:name w:val="heading 1"/>
    <w:basedOn w:val="Normal"/>
    <w:next w:val="Normal"/>
    <w:link w:val="Naslov1Char"/>
    <w:uiPriority w:val="9"/>
    <w:qFormat/>
    <w:rsid w:val="00DE4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C8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DE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DE4C8F"/>
    <w:pPr>
      <w:pBdr>
        <w:bottom w:val="single" w:sz="4" w:space="1" w:color="5B9BD5"/>
      </w:pBdr>
      <w:spacing w:before="400" w:after="40" w:line="240" w:lineRule="auto"/>
      <w:outlineLvl w:val="9"/>
    </w:pPr>
    <w:rPr>
      <w:rFonts w:ascii="Calibri Light" w:eastAsia="SimSun" w:hAnsi="Calibri Light" w:cs="Times New Roman"/>
      <w:b w:val="0"/>
      <w:bCs w:val="0"/>
      <w:color w:val="2E74B5"/>
      <w:sz w:val="36"/>
      <w:szCs w:val="36"/>
      <w:u w:color="000000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DE4C8F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E4C8F"/>
    <w:rPr>
      <w:lang w:val="hr-HR"/>
    </w:rPr>
  </w:style>
  <w:style w:type="paragraph" w:styleId="Odlomakpopisa">
    <w:name w:val="List Paragraph"/>
    <w:basedOn w:val="Normal"/>
    <w:uiPriority w:val="34"/>
    <w:qFormat/>
    <w:rsid w:val="0098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D559-1091-46E4-AD2E-58FDAD82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Inel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mtarabaric</dc:creator>
  <cp:lastModifiedBy>Korisnik</cp:lastModifiedBy>
  <cp:revision>3</cp:revision>
  <cp:lastPrinted>2019-10-10T09:52:00Z</cp:lastPrinted>
  <dcterms:created xsi:type="dcterms:W3CDTF">2019-10-17T12:37:00Z</dcterms:created>
  <dcterms:modified xsi:type="dcterms:W3CDTF">2019-10-17T12:37:00Z</dcterms:modified>
</cp:coreProperties>
</file>